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764676860"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2766C3"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601E06" w:rsidP="00BE6DCF">
      <w:pPr>
        <w:spacing w:after="480" w:line="240" w:lineRule="auto"/>
        <w:jc w:val="center"/>
      </w:pPr>
      <w:r>
        <w:t>20</w:t>
      </w:r>
      <w:r w:rsidR="0032543A">
        <w:t xml:space="preserve"> </w:t>
      </w:r>
      <w:r w:rsidR="0079541D">
        <w:t>дека</w:t>
      </w:r>
      <w:r w:rsidR="00DF1F8A">
        <w:t>бр</w:t>
      </w:r>
      <w:r w:rsidR="00095819">
        <w:t>я</w:t>
      </w:r>
      <w:r w:rsidR="0032543A">
        <w:t xml:space="preserve"> </w:t>
      </w:r>
      <w:r w:rsidR="00BE6DCF">
        <w:t>202</w:t>
      </w:r>
      <w:r w:rsidR="00F644C3">
        <w:t>3</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rsidR="00A800D3">
        <w:t>113</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BE1636" w:rsidRDefault="0079541D" w:rsidP="007901CA">
      <w:pPr>
        <w:spacing w:line="240" w:lineRule="auto"/>
        <w:jc w:val="center"/>
        <w:rPr>
          <w:rFonts w:eastAsia="Times New Roman"/>
          <w:lang w:eastAsia="ru-RU"/>
        </w:rPr>
      </w:pPr>
      <w:r>
        <w:rPr>
          <w:rFonts w:eastAsia="Times New Roman"/>
          <w:lang w:eastAsia="ru-RU"/>
        </w:rPr>
        <w:t xml:space="preserve">Об </w:t>
      </w:r>
      <w:r w:rsidR="007901CA">
        <w:rPr>
          <w:rFonts w:eastAsia="Times New Roman"/>
          <w:lang w:eastAsia="ru-RU"/>
        </w:rPr>
        <w:t>отмене постановлений об утверждении административных регламентов</w:t>
      </w:r>
      <w:r w:rsidR="00FE1F70">
        <w:rPr>
          <w:rFonts w:eastAsia="Times New Roman"/>
          <w:lang w:eastAsia="ru-RU"/>
        </w:rPr>
        <w:t xml:space="preserve"> предоставления муниципальных услуг</w:t>
      </w:r>
    </w:p>
    <w:p w:rsidR="007901CA" w:rsidRDefault="007901CA" w:rsidP="007901CA">
      <w:pPr>
        <w:spacing w:line="240" w:lineRule="auto"/>
        <w:jc w:val="center"/>
        <w:rPr>
          <w:rFonts w:eastAsia="Times New Roman"/>
          <w:b/>
          <w:sz w:val="32"/>
          <w:szCs w:val="32"/>
          <w:lang w:eastAsia="ru-RU"/>
        </w:rPr>
      </w:pPr>
    </w:p>
    <w:p w:rsidR="007901CA" w:rsidRPr="00BE1636" w:rsidRDefault="007901CA" w:rsidP="007901CA">
      <w:pPr>
        <w:spacing w:line="240" w:lineRule="auto"/>
        <w:jc w:val="center"/>
        <w:rPr>
          <w:rFonts w:eastAsia="Times New Roman"/>
          <w:b/>
          <w:sz w:val="32"/>
          <w:szCs w:val="32"/>
          <w:lang w:eastAsia="ru-RU"/>
        </w:rPr>
      </w:pPr>
    </w:p>
    <w:p w:rsidR="003C1B05" w:rsidRDefault="007901CA" w:rsidP="004804B9">
      <w:pPr>
        <w:autoSpaceDE w:val="0"/>
        <w:autoSpaceDN w:val="0"/>
        <w:adjustRightInd w:val="0"/>
        <w:spacing w:after="480" w:line="240" w:lineRule="auto"/>
        <w:ind w:firstLine="567"/>
        <w:jc w:val="both"/>
      </w:pPr>
      <w:r w:rsidRPr="007901CA">
        <w:t xml:space="preserve">В соответствии с Законом Российской Федерации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290F68" w:rsidRPr="00290F68">
        <w:t>администрация сельского поселения «Вольдино» постановляет:</w:t>
      </w:r>
      <w:r w:rsidR="00290F68">
        <w:t xml:space="preserve"> </w:t>
      </w:r>
    </w:p>
    <w:p w:rsidR="007901CA" w:rsidRDefault="007901CA" w:rsidP="007901CA">
      <w:pPr>
        <w:numPr>
          <w:ilvl w:val="0"/>
          <w:numId w:val="44"/>
        </w:numPr>
        <w:spacing w:line="240" w:lineRule="auto"/>
        <w:ind w:left="0" w:firstLine="709"/>
        <w:jc w:val="both"/>
        <w:rPr>
          <w:color w:val="000000"/>
        </w:rPr>
      </w:pPr>
      <w:r>
        <w:rPr>
          <w:color w:val="000000"/>
        </w:rPr>
        <w:t>Отменить постановления администрации сельского поселения «Вольдино» об утверждении административных регламентов</w:t>
      </w:r>
      <w:r w:rsidR="00FE1F70">
        <w:rPr>
          <w:color w:val="000000"/>
        </w:rPr>
        <w:t xml:space="preserve"> предоставления муниципальных услуг</w:t>
      </w:r>
      <w:r>
        <w:rPr>
          <w:color w:val="000000"/>
        </w:rPr>
        <w:t xml:space="preserve"> в соответствии с приложением.</w:t>
      </w:r>
    </w:p>
    <w:p w:rsidR="00EA5B1F" w:rsidRDefault="0079541D" w:rsidP="0079541D">
      <w:pPr>
        <w:pStyle w:val="ConsPlusTitle"/>
        <w:ind w:firstLine="567"/>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r w:rsidR="006615BD">
        <w:rPr>
          <w:rFonts w:ascii="Times New Roman" w:hAnsi="Times New Roman" w:cs="Times New Roman"/>
          <w:b w:val="0"/>
          <w:bCs w:val="0"/>
          <w:sz w:val="28"/>
          <w:szCs w:val="28"/>
          <w:lang w:eastAsia="en-US"/>
        </w:rPr>
        <w:t>2</w:t>
      </w:r>
      <w:r w:rsidR="00D675D5" w:rsidRPr="00D675D5">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lang w:eastAsia="en-US"/>
        </w:rPr>
        <w:t xml:space="preserve"> </w:t>
      </w:r>
      <w:r w:rsidR="00D675D5" w:rsidRPr="00D675D5">
        <w:rPr>
          <w:rFonts w:ascii="Times New Roman" w:hAnsi="Times New Roman" w:cs="Times New Roman"/>
          <w:b w:val="0"/>
          <w:sz w:val="28"/>
          <w:szCs w:val="28"/>
        </w:rPr>
        <w:t>Настоящее постановление вступает в силу со дня его официального обнародования</w:t>
      </w:r>
      <w:r w:rsidR="00D675D5" w:rsidRPr="00D675D5">
        <w:rPr>
          <w:rFonts w:ascii="Times New Roman" w:hAnsi="Times New Roman" w:cs="Times New Roman"/>
          <w:b w:val="0"/>
          <w:bCs w:val="0"/>
          <w:sz w:val="28"/>
          <w:szCs w:val="28"/>
          <w:lang w:eastAsia="en-US"/>
        </w:rPr>
        <w:t>.</w:t>
      </w:r>
      <w:r w:rsidR="00E878B0">
        <w:rPr>
          <w:rFonts w:ascii="Times New Roman" w:hAnsi="Times New Roman" w:cs="Times New Roman"/>
          <w:b w:val="0"/>
          <w:bCs w:val="0"/>
          <w:sz w:val="28"/>
          <w:szCs w:val="28"/>
          <w:lang w:eastAsia="en-US"/>
        </w:rPr>
        <w:t xml:space="preserve">                                               </w:t>
      </w:r>
    </w:p>
    <w:p w:rsidR="003C43C7" w:rsidRDefault="003C43C7" w:rsidP="00EA5B1F"/>
    <w:tbl>
      <w:tblPr>
        <w:tblW w:w="9694" w:type="dxa"/>
        <w:jc w:val="center"/>
        <w:tblInd w:w="340" w:type="dxa"/>
        <w:tblLook w:val="04A0" w:firstRow="1" w:lastRow="0" w:firstColumn="1" w:lastColumn="0" w:noHBand="0" w:noVBand="1"/>
      </w:tblPr>
      <w:tblGrid>
        <w:gridCol w:w="5174"/>
        <w:gridCol w:w="1971"/>
        <w:gridCol w:w="2549"/>
      </w:tblGrid>
      <w:tr w:rsidR="003C43C7" w:rsidRPr="003C43C7" w:rsidTr="00267A15">
        <w:trPr>
          <w:jc w:val="center"/>
        </w:trPr>
        <w:tc>
          <w:tcPr>
            <w:tcW w:w="5174" w:type="dxa"/>
          </w:tcPr>
          <w:p w:rsidR="003C43C7" w:rsidRPr="00125A64" w:rsidRDefault="003C43C7" w:rsidP="003C43C7">
            <w:pPr>
              <w:jc w:val="both"/>
              <w:rPr>
                <w:bCs/>
                <w:sz w:val="22"/>
                <w:szCs w:val="22"/>
              </w:rPr>
            </w:pPr>
          </w:p>
          <w:p w:rsidR="003C43C7" w:rsidRPr="003C43C7" w:rsidRDefault="003C43C7" w:rsidP="003C43C7">
            <w:pPr>
              <w:jc w:val="both"/>
            </w:pPr>
            <w:r w:rsidRPr="003C43C7">
              <w:rPr>
                <w:bCs/>
              </w:rPr>
              <w:t>Глава сельского поселения «Вольдино»</w:t>
            </w:r>
          </w:p>
        </w:tc>
        <w:tc>
          <w:tcPr>
            <w:tcW w:w="1971" w:type="dxa"/>
            <w:hideMark/>
          </w:tcPr>
          <w:p w:rsidR="003C43C7" w:rsidRPr="003C43C7" w:rsidRDefault="003C43C7" w:rsidP="003C43C7">
            <w:pPr>
              <w:jc w:val="center"/>
            </w:pPr>
          </w:p>
        </w:tc>
        <w:tc>
          <w:tcPr>
            <w:tcW w:w="2549" w:type="dxa"/>
          </w:tcPr>
          <w:p w:rsidR="003C43C7" w:rsidRPr="00125A64" w:rsidRDefault="003C43C7" w:rsidP="003C43C7">
            <w:pPr>
              <w:jc w:val="both"/>
              <w:rPr>
                <w:sz w:val="22"/>
                <w:szCs w:val="22"/>
              </w:rPr>
            </w:pPr>
          </w:p>
          <w:p w:rsidR="003C43C7" w:rsidRPr="003C43C7" w:rsidRDefault="003C43C7" w:rsidP="003C43C7">
            <w:pPr>
              <w:jc w:val="both"/>
            </w:pPr>
            <w:proofErr w:type="spellStart"/>
            <w:r w:rsidRPr="003C43C7">
              <w:t>И.А.Андриевская</w:t>
            </w:r>
            <w:proofErr w:type="spellEnd"/>
          </w:p>
        </w:tc>
      </w:tr>
    </w:tbl>
    <w:p w:rsidR="00EA5B1F" w:rsidRDefault="00EA5B1F" w:rsidP="00EA5B1F"/>
    <w:p w:rsidR="0079541D" w:rsidRDefault="0079541D" w:rsidP="00EA5B1F">
      <w:pPr>
        <w:ind w:firstLine="708"/>
      </w:pPr>
    </w:p>
    <w:p w:rsidR="0079541D" w:rsidRDefault="0079541D" w:rsidP="00EA5B1F">
      <w:pPr>
        <w:ind w:firstLine="708"/>
      </w:pPr>
    </w:p>
    <w:p w:rsidR="0079541D" w:rsidRDefault="0079541D" w:rsidP="00EA5B1F">
      <w:pPr>
        <w:ind w:firstLine="708"/>
      </w:pPr>
    </w:p>
    <w:p w:rsidR="001B3B04" w:rsidRDefault="001B3B04" w:rsidP="00EA5B1F">
      <w:pPr>
        <w:ind w:firstLine="708"/>
      </w:pPr>
    </w:p>
    <w:p w:rsidR="001B3B04" w:rsidRDefault="001B3B04" w:rsidP="00EA5B1F">
      <w:pPr>
        <w:ind w:firstLine="708"/>
      </w:pPr>
    </w:p>
    <w:p w:rsidR="007901CA" w:rsidRDefault="007901CA" w:rsidP="00EA5B1F">
      <w:pPr>
        <w:ind w:firstLine="708"/>
      </w:pPr>
    </w:p>
    <w:p w:rsidR="007901CA" w:rsidRDefault="007901CA" w:rsidP="00EA5B1F">
      <w:pPr>
        <w:ind w:firstLine="708"/>
      </w:pPr>
    </w:p>
    <w:p w:rsidR="000C3545" w:rsidRDefault="000C3545" w:rsidP="0079541D">
      <w:pPr>
        <w:pStyle w:val="ConsPlusNormal"/>
        <w:widowControl/>
        <w:ind w:firstLine="4500"/>
        <w:jc w:val="right"/>
        <w:rPr>
          <w:rFonts w:ascii="Times New Roman" w:hAnsi="Times New Roman" w:cs="Times New Roman"/>
          <w:sz w:val="28"/>
          <w:szCs w:val="28"/>
        </w:rPr>
      </w:pPr>
    </w:p>
    <w:p w:rsidR="000C3545" w:rsidRDefault="000C3545" w:rsidP="0079541D">
      <w:pPr>
        <w:pStyle w:val="ConsPlusNormal"/>
        <w:widowControl/>
        <w:ind w:firstLine="4500"/>
        <w:jc w:val="right"/>
        <w:rPr>
          <w:rFonts w:ascii="Times New Roman" w:hAnsi="Times New Roman" w:cs="Times New Roman"/>
          <w:sz w:val="28"/>
          <w:szCs w:val="28"/>
        </w:rPr>
      </w:pPr>
    </w:p>
    <w:p w:rsidR="0079541D" w:rsidRDefault="0079541D" w:rsidP="0079541D">
      <w:pPr>
        <w:pStyle w:val="ConsPlusNormal"/>
        <w:widowControl/>
        <w:ind w:firstLine="4500"/>
        <w:jc w:val="right"/>
        <w:rPr>
          <w:rFonts w:ascii="Times New Roman" w:hAnsi="Times New Roman" w:cs="Times New Roman"/>
          <w:sz w:val="28"/>
          <w:szCs w:val="28"/>
        </w:rPr>
      </w:pPr>
      <w:r w:rsidRPr="0042423A">
        <w:rPr>
          <w:rFonts w:ascii="Times New Roman" w:hAnsi="Times New Roman" w:cs="Times New Roman"/>
          <w:sz w:val="28"/>
          <w:szCs w:val="28"/>
        </w:rPr>
        <w:lastRenderedPageBreak/>
        <w:t xml:space="preserve">Приложение </w:t>
      </w:r>
    </w:p>
    <w:p w:rsidR="0079541D" w:rsidRPr="0042423A" w:rsidRDefault="0079541D" w:rsidP="0079541D">
      <w:pPr>
        <w:pStyle w:val="ConsPlusNormal"/>
        <w:widowControl/>
        <w:ind w:firstLine="4500"/>
        <w:jc w:val="right"/>
        <w:rPr>
          <w:rFonts w:ascii="Times New Roman" w:hAnsi="Times New Roman" w:cs="Times New Roman"/>
          <w:sz w:val="28"/>
          <w:szCs w:val="28"/>
        </w:rPr>
      </w:pPr>
      <w:r w:rsidRPr="0042423A">
        <w:rPr>
          <w:rFonts w:ascii="Times New Roman" w:hAnsi="Times New Roman" w:cs="Times New Roman"/>
          <w:sz w:val="28"/>
          <w:szCs w:val="28"/>
        </w:rPr>
        <w:t xml:space="preserve">к постановлению администрации </w:t>
      </w:r>
    </w:p>
    <w:p w:rsidR="0079541D" w:rsidRPr="0042423A" w:rsidRDefault="0079541D" w:rsidP="0079541D">
      <w:pPr>
        <w:spacing w:line="240" w:lineRule="auto"/>
        <w:jc w:val="right"/>
        <w:rPr>
          <w:rStyle w:val="af9"/>
          <w:b w:val="0"/>
          <w:bCs w:val="0"/>
          <w:sz w:val="28"/>
          <w:szCs w:val="28"/>
        </w:rPr>
      </w:pPr>
      <w:r w:rsidRPr="0042423A">
        <w:t xml:space="preserve">сельского поселения «Вольдино»                                                                             </w:t>
      </w:r>
      <w:r w:rsidR="006615BD">
        <w:t xml:space="preserve">                            от 20</w:t>
      </w:r>
      <w:r>
        <w:t xml:space="preserve"> дека</w:t>
      </w:r>
      <w:r w:rsidRPr="0042423A">
        <w:t>бря 202</w:t>
      </w:r>
      <w:r w:rsidR="0079585D">
        <w:t>3</w:t>
      </w:r>
      <w:r w:rsidRPr="0042423A">
        <w:t xml:space="preserve"> г. № </w:t>
      </w:r>
      <w:r w:rsidR="00D83632">
        <w:t>113</w:t>
      </w:r>
      <w:bookmarkStart w:id="0" w:name="_GoBack"/>
      <w:bookmarkEnd w:id="0"/>
    </w:p>
    <w:p w:rsidR="0079541D" w:rsidRDefault="0079541D" w:rsidP="0079541D">
      <w:pPr>
        <w:jc w:val="center"/>
        <w:rPr>
          <w:rFonts w:eastAsia="Times New Roman"/>
          <w:lang w:eastAsia="ru-RU"/>
        </w:rPr>
      </w:pPr>
    </w:p>
    <w:p w:rsidR="006615BD" w:rsidRDefault="00EF295B" w:rsidP="006615BD">
      <w:pPr>
        <w:numPr>
          <w:ilvl w:val="0"/>
          <w:numId w:val="45"/>
        </w:numPr>
        <w:spacing w:line="240" w:lineRule="auto"/>
        <w:ind w:left="0" w:firstLine="357"/>
        <w:jc w:val="both"/>
        <w:rPr>
          <w:color w:val="000000"/>
        </w:rPr>
      </w:pPr>
      <w:r>
        <w:rPr>
          <w:color w:val="000000"/>
        </w:rPr>
        <w:t xml:space="preserve"> </w:t>
      </w:r>
      <w:r w:rsidR="006615BD">
        <w:rPr>
          <w:color w:val="000000"/>
        </w:rPr>
        <w:t xml:space="preserve">Постановление администрации сельского поселения «Вольдино» от 22.09.2016 № 70 </w:t>
      </w:r>
      <w:r w:rsidR="006615BD" w:rsidRPr="006615BD">
        <w:rPr>
          <w:color w:val="000000"/>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006615BD">
        <w:rPr>
          <w:color w:val="000000"/>
        </w:rPr>
        <w:t>»</w:t>
      </w:r>
    </w:p>
    <w:p w:rsidR="006615BD" w:rsidRPr="006615BD" w:rsidRDefault="006615BD" w:rsidP="006615BD">
      <w:pPr>
        <w:numPr>
          <w:ilvl w:val="0"/>
          <w:numId w:val="45"/>
        </w:numPr>
        <w:spacing w:line="240" w:lineRule="auto"/>
        <w:ind w:left="0" w:firstLine="357"/>
        <w:jc w:val="both"/>
        <w:rPr>
          <w:color w:val="000000"/>
        </w:rPr>
      </w:pPr>
      <w:r>
        <w:rPr>
          <w:color w:val="000000"/>
        </w:rPr>
        <w:t>Постановление администрации сельского поселения «Вольдино» от 22.09.2016 № 71 «</w:t>
      </w:r>
      <w:r w:rsidRPr="006615BD">
        <w:rPr>
          <w:color w:val="000000"/>
        </w:rPr>
        <w:t xml:space="preserve">Об утверждении административного регламента предоставления муниципальной услуги </w:t>
      </w:r>
      <w:r w:rsidRPr="006615BD">
        <w:rPr>
          <w:bCs/>
          <w:color w:val="000000"/>
        </w:rPr>
        <w:t>«</w:t>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r>
      <w:r w:rsidRPr="006615BD">
        <w:rPr>
          <w:bCs/>
          <w:color w:val="000000"/>
        </w:rPr>
        <w:softHyphen/>
        <w:t>Предоставление в безвозмездное пользование земельных участков, находящихся в собственности муниципального образования</w:t>
      </w:r>
      <w:r>
        <w:rPr>
          <w:bCs/>
          <w:color w:val="000000"/>
        </w:rPr>
        <w:t>»»</w:t>
      </w:r>
    </w:p>
    <w:p w:rsidR="006615BD" w:rsidRPr="006615BD" w:rsidRDefault="006615BD"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t xml:space="preserve">№ </w:t>
      </w:r>
      <w:r w:rsidRPr="005715B5">
        <w:t>72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бесплатно»</w:t>
      </w:r>
      <w:r>
        <w:t>»</w:t>
      </w:r>
    </w:p>
    <w:p w:rsidR="006615BD" w:rsidRPr="006615BD" w:rsidRDefault="006615BD"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F302AC">
        <w:t>№ 73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t>»</w:t>
      </w:r>
    </w:p>
    <w:p w:rsidR="006615BD" w:rsidRP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3D2B93">
        <w:t xml:space="preserve">№ 74 «Об утверждении административного регламента </w:t>
      </w:r>
      <w:r>
        <w:t xml:space="preserve"> </w:t>
      </w:r>
      <w:r w:rsidRPr="003D2B93">
        <w:t>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t>»</w:t>
      </w:r>
    </w:p>
    <w:p w:rsidR="00470B30" w:rsidRP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80182E">
        <w:t>№ 75 «Об утверждении административного регламента предоставления муниципальной услуги «</w:t>
      </w:r>
      <w:r>
        <w:t xml:space="preserve">Перевод земель или земельных </w:t>
      </w:r>
      <w:r w:rsidRPr="0080182E">
        <w:t xml:space="preserve"> участков из одной категории в другую»</w:t>
      </w:r>
      <w:r>
        <w:t>»</w:t>
      </w:r>
    </w:p>
    <w:p w:rsidR="00470B30" w:rsidRP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6374FC">
        <w:t xml:space="preserve">№ 76 «Об утверждении административного регламента предоставления муниципальной услуги </w:t>
      </w:r>
      <w:r w:rsidRPr="006374FC">
        <w:rPr>
          <w:bCs/>
        </w:rPr>
        <w:t>«</w:t>
      </w:r>
      <w:r w:rsidRPr="006374FC">
        <w:t>Предварительное согласование предоставления земельных участков, находящихся в  собственности муниципального образования, на которых расположены здания, сооружения</w:t>
      </w:r>
      <w:r w:rsidRPr="006374FC">
        <w:rPr>
          <w:bCs/>
        </w:rPr>
        <w:t>»</w:t>
      </w:r>
      <w:r>
        <w:rPr>
          <w:bCs/>
        </w:rPr>
        <w:t>»</w:t>
      </w:r>
    </w:p>
    <w:p w:rsid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470B30">
        <w:rPr>
          <w:color w:val="000000"/>
        </w:rPr>
        <w:t>№ 77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w:t>
      </w:r>
      <w:r>
        <w:rPr>
          <w:color w:val="000000"/>
        </w:rPr>
        <w:t>»</w:t>
      </w:r>
    </w:p>
    <w:p w:rsidR="00470B30" w:rsidRPr="00470B30" w:rsidRDefault="00470B30" w:rsidP="00470B30">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470B30">
        <w:rPr>
          <w:color w:val="000000"/>
        </w:rPr>
        <w:t>№ 78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на торгах»</w:t>
      </w:r>
      <w:r>
        <w:rPr>
          <w:color w:val="000000"/>
        </w:rPr>
        <w:t>»</w:t>
      </w:r>
    </w:p>
    <w:p w:rsidR="00470B30" w:rsidRPr="00470B30" w:rsidRDefault="00470B30" w:rsidP="00470B30">
      <w:pPr>
        <w:numPr>
          <w:ilvl w:val="0"/>
          <w:numId w:val="45"/>
        </w:numPr>
        <w:spacing w:line="240" w:lineRule="auto"/>
        <w:ind w:left="0" w:firstLine="426"/>
        <w:jc w:val="both"/>
        <w:rPr>
          <w:color w:val="000000"/>
        </w:rPr>
      </w:pPr>
      <w:r>
        <w:rPr>
          <w:color w:val="000000"/>
        </w:rPr>
        <w:t xml:space="preserve">Постановление администрации сельского поселения «Вольдино» от 22.09.2016 </w:t>
      </w:r>
      <w:r w:rsidRPr="00470B30">
        <w:rPr>
          <w:color w:val="000000"/>
        </w:rPr>
        <w:t>№ 79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на торгах»</w:t>
      </w:r>
      <w:r w:rsidR="000C3545">
        <w:rPr>
          <w:color w:val="000000"/>
        </w:rPr>
        <w:t>»</w:t>
      </w:r>
    </w:p>
    <w:p w:rsidR="00470B30" w:rsidRP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035EAD">
        <w:t>№ 80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t>»</w:t>
      </w:r>
    </w:p>
    <w:p w:rsidR="00470B30" w:rsidRP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A5474A">
        <w:t>№ 8</w:t>
      </w:r>
      <w:r>
        <w:t>1</w:t>
      </w:r>
      <w:r w:rsidRPr="0093510D">
        <w:rPr>
          <w:b/>
        </w:rPr>
        <w:t xml:space="preserve"> </w:t>
      </w:r>
      <w:r w:rsidRPr="0093510D">
        <w:t xml:space="preserve">«Об утверждении административного регламента предоставления муниципальной услуги </w:t>
      </w:r>
      <w:r w:rsidRPr="0093510D">
        <w:rPr>
          <w:bCs/>
        </w:rPr>
        <w:t>«Предоставление в аренду земельных участков, находящихся в собственности муниципального образования, без проведения торгов»</w:t>
      </w:r>
      <w:r>
        <w:rPr>
          <w:bCs/>
        </w:rPr>
        <w:t>»</w:t>
      </w:r>
    </w:p>
    <w:p w:rsidR="00470B30" w:rsidRP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t>№ 82 «</w:t>
      </w:r>
      <w:r w:rsidRPr="009F5F65">
        <w:t>Об утвержден</w:t>
      </w:r>
      <w:r>
        <w:t xml:space="preserve">ии административного регламента </w:t>
      </w:r>
      <w:r w:rsidRPr="009F5F65">
        <w:t>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w:t>
      </w:r>
      <w:r>
        <w:t>»</w:t>
      </w:r>
    </w:p>
    <w:p w:rsidR="00470B30" w:rsidRDefault="00470B30" w:rsidP="006615BD">
      <w:pPr>
        <w:numPr>
          <w:ilvl w:val="0"/>
          <w:numId w:val="45"/>
        </w:numPr>
        <w:spacing w:line="240" w:lineRule="auto"/>
        <w:ind w:left="0" w:firstLine="357"/>
        <w:jc w:val="both"/>
        <w:rPr>
          <w:color w:val="000000"/>
        </w:rPr>
      </w:pPr>
      <w:proofErr w:type="gramStart"/>
      <w:r>
        <w:rPr>
          <w:color w:val="000000"/>
        </w:rPr>
        <w:t xml:space="preserve">Постановление администрации сельского поселения «Вольдино» от 22.09.2016 </w:t>
      </w:r>
      <w:r w:rsidRPr="00470B30">
        <w:rPr>
          <w:color w:val="000000"/>
        </w:rPr>
        <w:t>№ 83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color w:val="000000"/>
        </w:rPr>
        <w:t>»</w:t>
      </w:r>
      <w:proofErr w:type="gramEnd"/>
    </w:p>
    <w:p w:rsidR="00470B30" w:rsidRPr="00470B30" w:rsidRDefault="00470B30" w:rsidP="006615BD">
      <w:pPr>
        <w:numPr>
          <w:ilvl w:val="0"/>
          <w:numId w:val="45"/>
        </w:numPr>
        <w:spacing w:line="240" w:lineRule="auto"/>
        <w:ind w:left="0" w:firstLine="357"/>
        <w:jc w:val="both"/>
        <w:rPr>
          <w:color w:val="000000"/>
        </w:rPr>
      </w:pPr>
      <w:r>
        <w:rPr>
          <w:color w:val="000000"/>
        </w:rPr>
        <w:t xml:space="preserve">Постановление администрации сельского поселения «Вольдино» от 22.09.2016 </w:t>
      </w:r>
      <w:r w:rsidRPr="003151D5">
        <w:t>№ 84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за плату без проведения торгов»</w:t>
      </w:r>
      <w:r w:rsidR="000C3545">
        <w:t>»</w:t>
      </w:r>
    </w:p>
    <w:p w:rsidR="00470B30" w:rsidRDefault="00470B30" w:rsidP="006615BD">
      <w:pPr>
        <w:numPr>
          <w:ilvl w:val="0"/>
          <w:numId w:val="45"/>
        </w:numPr>
        <w:spacing w:line="240" w:lineRule="auto"/>
        <w:ind w:left="0" w:firstLine="357"/>
        <w:jc w:val="both"/>
        <w:rPr>
          <w:color w:val="000000"/>
        </w:rPr>
      </w:pPr>
      <w:r>
        <w:rPr>
          <w:color w:val="000000"/>
        </w:rPr>
        <w:t>Постановление администрации сельского поселения «Вольдино» от 22.09.2016</w:t>
      </w:r>
      <w:r w:rsidR="00EF295B">
        <w:rPr>
          <w:color w:val="000000"/>
        </w:rPr>
        <w:t xml:space="preserve"> </w:t>
      </w:r>
      <w:r w:rsidR="00EF295B" w:rsidRPr="008A343C">
        <w:t>№ 85 «Об утверждении административного регламента</w:t>
      </w:r>
      <w:r w:rsidR="00EF295B">
        <w:t xml:space="preserve"> </w:t>
      </w:r>
      <w:r w:rsidR="00EF295B" w:rsidRPr="008A343C">
        <w:t>предоставления муниципальной услуги «Выдача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r w:rsidR="000C3545">
        <w:t>»</w:t>
      </w:r>
    </w:p>
    <w:p w:rsidR="003C43C7" w:rsidRDefault="003C43C7" w:rsidP="003C43C7">
      <w:pPr>
        <w:spacing w:line="240" w:lineRule="auto"/>
        <w:jc w:val="center"/>
        <w:rPr>
          <w:rFonts w:eastAsia="Times New Roman"/>
          <w:lang w:eastAsia="ru-RU"/>
        </w:rPr>
      </w:pPr>
    </w:p>
    <w:sectPr w:rsidR="003C43C7" w:rsidSect="000C3545">
      <w:headerReference w:type="first" r:id="rId10"/>
      <w:pgSz w:w="11906" w:h="16838"/>
      <w:pgMar w:top="851" w:right="85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C3" w:rsidRDefault="002766C3">
      <w:pPr>
        <w:spacing w:line="240" w:lineRule="auto"/>
      </w:pPr>
      <w:r>
        <w:separator/>
      </w:r>
    </w:p>
  </w:endnote>
  <w:endnote w:type="continuationSeparator" w:id="0">
    <w:p w:rsidR="002766C3" w:rsidRDefault="00276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C3" w:rsidRDefault="002766C3">
      <w:pPr>
        <w:spacing w:line="240" w:lineRule="auto"/>
      </w:pPr>
      <w:r>
        <w:separator/>
      </w:r>
    </w:p>
  </w:footnote>
  <w:footnote w:type="continuationSeparator" w:id="0">
    <w:p w:rsidR="002766C3" w:rsidRDefault="002766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9651523"/>
    <w:multiLevelType w:val="hybridMultilevel"/>
    <w:tmpl w:val="745EA588"/>
    <w:lvl w:ilvl="0" w:tplc="8D8A6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495E4E5B"/>
    <w:multiLevelType w:val="hybridMultilevel"/>
    <w:tmpl w:val="CA62CA26"/>
    <w:lvl w:ilvl="0" w:tplc="F8A8F9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4732D5"/>
    <w:multiLevelType w:val="hybridMultilevel"/>
    <w:tmpl w:val="86D06B2E"/>
    <w:lvl w:ilvl="0" w:tplc="438010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5"/>
  </w:num>
  <w:num w:numId="3">
    <w:abstractNumId w:val="34"/>
  </w:num>
  <w:num w:numId="4">
    <w:abstractNumId w:val="12"/>
  </w:num>
  <w:num w:numId="5">
    <w:abstractNumId w:val="8"/>
  </w:num>
  <w:num w:numId="6">
    <w:abstractNumId w:val="13"/>
  </w:num>
  <w:num w:numId="7">
    <w:abstractNumId w:val="3"/>
  </w:num>
  <w:num w:numId="8">
    <w:abstractNumId w:val="37"/>
  </w:num>
  <w:num w:numId="9">
    <w:abstractNumId w:val="26"/>
  </w:num>
  <w:num w:numId="10">
    <w:abstractNumId w:val="4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7"/>
  </w:num>
  <w:num w:numId="14">
    <w:abstractNumId w:val="31"/>
  </w:num>
  <w:num w:numId="15">
    <w:abstractNumId w:val="15"/>
  </w:num>
  <w:num w:numId="16">
    <w:abstractNumId w:val="16"/>
  </w:num>
  <w:num w:numId="17">
    <w:abstractNumId w:val="35"/>
  </w:num>
  <w:num w:numId="18">
    <w:abstractNumId w:val="5"/>
  </w:num>
  <w:num w:numId="19">
    <w:abstractNumId w:val="2"/>
  </w:num>
  <w:num w:numId="20">
    <w:abstractNumId w:val="0"/>
  </w:num>
  <w:num w:numId="21">
    <w:abstractNumId w:val="28"/>
  </w:num>
  <w:num w:numId="22">
    <w:abstractNumId w:val="20"/>
  </w:num>
  <w:num w:numId="23">
    <w:abstractNumId w:val="22"/>
  </w:num>
  <w:num w:numId="24">
    <w:abstractNumId w:val="18"/>
  </w:num>
  <w:num w:numId="25">
    <w:abstractNumId w:val="36"/>
  </w:num>
  <w:num w:numId="26">
    <w:abstractNumId w:val="7"/>
  </w:num>
  <w:num w:numId="27">
    <w:abstractNumId w:val="39"/>
  </w:num>
  <w:num w:numId="28">
    <w:abstractNumId w:val="14"/>
  </w:num>
  <w:num w:numId="29">
    <w:abstractNumId w:val="19"/>
  </w:num>
  <w:num w:numId="30">
    <w:abstractNumId w:val="11"/>
  </w:num>
  <w:num w:numId="31">
    <w:abstractNumId w:val="32"/>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1"/>
  </w:num>
  <w:num w:numId="40">
    <w:abstractNumId w:val="1"/>
  </w:num>
  <w:num w:numId="41">
    <w:abstractNumId w:val="17"/>
  </w:num>
  <w:num w:numId="42">
    <w:abstractNumId w:val="2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545"/>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187"/>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5A64"/>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3B04"/>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1DE1"/>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66C3"/>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43C7"/>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B3"/>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0B3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178AE"/>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543"/>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0BC4"/>
    <w:rsid w:val="005F2111"/>
    <w:rsid w:val="005F3EF1"/>
    <w:rsid w:val="005F532D"/>
    <w:rsid w:val="005F5F52"/>
    <w:rsid w:val="005F603D"/>
    <w:rsid w:val="005F7AA0"/>
    <w:rsid w:val="005F7C6D"/>
    <w:rsid w:val="00600B57"/>
    <w:rsid w:val="00601E06"/>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5BD"/>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1CA"/>
    <w:rsid w:val="00790DC4"/>
    <w:rsid w:val="00791190"/>
    <w:rsid w:val="007912DF"/>
    <w:rsid w:val="00792923"/>
    <w:rsid w:val="007933E5"/>
    <w:rsid w:val="00794497"/>
    <w:rsid w:val="007947B7"/>
    <w:rsid w:val="00794921"/>
    <w:rsid w:val="007949DC"/>
    <w:rsid w:val="0079541D"/>
    <w:rsid w:val="00795773"/>
    <w:rsid w:val="0079585D"/>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543"/>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0D3"/>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36"/>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663"/>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7AC"/>
    <w:rsid w:val="00D61B2E"/>
    <w:rsid w:val="00D62079"/>
    <w:rsid w:val="00D62328"/>
    <w:rsid w:val="00D627B6"/>
    <w:rsid w:val="00D62871"/>
    <w:rsid w:val="00D632D7"/>
    <w:rsid w:val="00D63956"/>
    <w:rsid w:val="00D64437"/>
    <w:rsid w:val="00D64825"/>
    <w:rsid w:val="00D64FBC"/>
    <w:rsid w:val="00D67187"/>
    <w:rsid w:val="00D675D5"/>
    <w:rsid w:val="00D67749"/>
    <w:rsid w:val="00D67F83"/>
    <w:rsid w:val="00D70D10"/>
    <w:rsid w:val="00D70E09"/>
    <w:rsid w:val="00D70F33"/>
    <w:rsid w:val="00D7149F"/>
    <w:rsid w:val="00D71C14"/>
    <w:rsid w:val="00D71C22"/>
    <w:rsid w:val="00D745F5"/>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632"/>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1F8A"/>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5B1F"/>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95B"/>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440E"/>
    <w:rsid w:val="00F644C3"/>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1F70"/>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3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uiPriority w:val="99"/>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 w:type="character" w:customStyle="1" w:styleId="af9">
    <w:name w:val="Цветовое выделение"/>
    <w:uiPriority w:val="99"/>
    <w:rsid w:val="0079541D"/>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759">
      <w:bodyDiv w:val="1"/>
      <w:marLeft w:val="0"/>
      <w:marRight w:val="0"/>
      <w:marTop w:val="0"/>
      <w:marBottom w:val="0"/>
      <w:divBdr>
        <w:top w:val="none" w:sz="0" w:space="0" w:color="auto"/>
        <w:left w:val="none" w:sz="0" w:space="0" w:color="auto"/>
        <w:bottom w:val="none" w:sz="0" w:space="0" w:color="auto"/>
        <w:right w:val="none" w:sz="0" w:space="0" w:color="auto"/>
      </w:divBdr>
    </w:div>
    <w:div w:id="259879675">
      <w:bodyDiv w:val="1"/>
      <w:marLeft w:val="0"/>
      <w:marRight w:val="0"/>
      <w:marTop w:val="0"/>
      <w:marBottom w:val="0"/>
      <w:divBdr>
        <w:top w:val="none" w:sz="0" w:space="0" w:color="auto"/>
        <w:left w:val="none" w:sz="0" w:space="0" w:color="auto"/>
        <w:bottom w:val="none" w:sz="0" w:space="0" w:color="auto"/>
        <w:right w:val="none" w:sz="0" w:space="0" w:color="auto"/>
      </w:divBdr>
    </w:div>
    <w:div w:id="877355181">
      <w:bodyDiv w:val="1"/>
      <w:marLeft w:val="0"/>
      <w:marRight w:val="0"/>
      <w:marTop w:val="0"/>
      <w:marBottom w:val="0"/>
      <w:divBdr>
        <w:top w:val="none" w:sz="0" w:space="0" w:color="auto"/>
        <w:left w:val="none" w:sz="0" w:space="0" w:color="auto"/>
        <w:bottom w:val="none" w:sz="0" w:space="0" w:color="auto"/>
        <w:right w:val="none" w:sz="0" w:space="0" w:color="auto"/>
      </w:divBdr>
    </w:div>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3</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80</cp:revision>
  <cp:lastPrinted>2023-12-21T12:11:00Z</cp:lastPrinted>
  <dcterms:created xsi:type="dcterms:W3CDTF">2014-01-22T11:07:00Z</dcterms:created>
  <dcterms:modified xsi:type="dcterms:W3CDTF">2023-12-21T12:15:00Z</dcterms:modified>
</cp:coreProperties>
</file>