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2D" w:rsidRPr="00A745AA" w:rsidRDefault="00181B2D" w:rsidP="00832315">
      <w:pPr>
        <w:pStyle w:val="Title"/>
        <w:rPr>
          <w:b w:val="0"/>
          <w:bCs w:val="0"/>
        </w:rPr>
      </w:pPr>
      <w:r>
        <w:t xml:space="preserve">                                         </w:t>
      </w:r>
      <w:r w:rsidRPr="00A745AA"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pt" o:ole="" fillcolor="window">
            <v:imagedata r:id="rId5" o:title=""/>
          </v:shape>
          <o:OLEObject Type="Embed" ProgID="Word.Picture.8" ShapeID="_x0000_i1025" DrawAspect="Content" ObjectID="_1493127161" r:id="rId6"/>
        </w:object>
      </w:r>
      <w:r>
        <w:t xml:space="preserve">                           ПРОЕКТ</w:t>
      </w:r>
    </w:p>
    <w:p w:rsidR="00181B2D" w:rsidRPr="00A745AA" w:rsidRDefault="00181B2D" w:rsidP="00832315">
      <w:pPr>
        <w:pStyle w:val="Title"/>
        <w:rPr>
          <w:b w:val="0"/>
          <w:bCs w:val="0"/>
        </w:rPr>
      </w:pPr>
    </w:p>
    <w:p w:rsidR="00181B2D" w:rsidRPr="00A745AA" w:rsidRDefault="00181B2D" w:rsidP="00832315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</w:rPr>
      </w:pPr>
      <w:r w:rsidRPr="00A745AA">
        <w:rPr>
          <w:rFonts w:ascii="Times New Roman" w:hAnsi="Times New Roman" w:cs="Times New Roman"/>
          <w:i w:val="0"/>
          <w:iCs w:val="0"/>
          <w:caps/>
          <w:sz w:val="24"/>
          <w:szCs w:val="24"/>
        </w:rPr>
        <w:t>«вöльдİн» сикт овмöдчöмиНСА АДМИНИСТРАЦИЯлöн</w:t>
      </w:r>
    </w:p>
    <w:p w:rsidR="00181B2D" w:rsidRPr="00A745AA" w:rsidRDefault="00181B2D" w:rsidP="00832315">
      <w:pPr>
        <w:spacing w:line="240" w:lineRule="auto"/>
        <w:jc w:val="center"/>
        <w:rPr>
          <w:b/>
          <w:bCs/>
          <w:sz w:val="24"/>
          <w:szCs w:val="24"/>
        </w:rPr>
      </w:pPr>
      <w:r w:rsidRPr="00A745AA">
        <w:rPr>
          <w:b/>
          <w:bCs/>
          <w:sz w:val="24"/>
          <w:szCs w:val="24"/>
        </w:rPr>
        <w:t>ШУÖМ</w:t>
      </w:r>
    </w:p>
    <w:p w:rsidR="00181B2D" w:rsidRPr="00A745AA" w:rsidRDefault="00181B2D" w:rsidP="00832315">
      <w:pPr>
        <w:spacing w:line="240" w:lineRule="auto"/>
        <w:jc w:val="center"/>
        <w:rPr>
          <w:b/>
          <w:bCs/>
        </w:rPr>
      </w:pPr>
      <w:r w:rsidRPr="00A745AA">
        <w:rPr>
          <w:b/>
          <w:bCs/>
        </w:rPr>
        <w:t>____________________________________________________</w:t>
      </w:r>
    </w:p>
    <w:p w:rsidR="00181B2D" w:rsidRPr="00A745AA" w:rsidRDefault="00181B2D" w:rsidP="00832315">
      <w:pPr>
        <w:pStyle w:val="Heading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745AA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АДМИНИСТРАЦИЯ  СЕЛЬСКОГО ПОСЕЛЕНИЯ «ВОЛЬДИНО»</w:t>
      </w:r>
    </w:p>
    <w:p w:rsidR="00181B2D" w:rsidRPr="00A745AA" w:rsidRDefault="00181B2D" w:rsidP="00832315">
      <w:pPr>
        <w:pStyle w:val="Title"/>
        <w:rPr>
          <w:sz w:val="24"/>
          <w:szCs w:val="24"/>
        </w:rPr>
      </w:pPr>
      <w:r w:rsidRPr="00A745AA">
        <w:rPr>
          <w:sz w:val="24"/>
          <w:szCs w:val="24"/>
        </w:rPr>
        <w:t>ПОСТАНОВЛЕНИЕ</w:t>
      </w:r>
    </w:p>
    <w:p w:rsidR="00181B2D" w:rsidRDefault="00181B2D" w:rsidP="00832315">
      <w:pPr>
        <w:jc w:val="center"/>
        <w:rPr>
          <w:b/>
          <w:bCs/>
          <w:sz w:val="10"/>
          <w:szCs w:val="10"/>
        </w:rPr>
      </w:pPr>
    </w:p>
    <w:p w:rsidR="00181B2D" w:rsidRDefault="00181B2D" w:rsidP="00832315">
      <w:pPr>
        <w:jc w:val="center"/>
        <w:rPr>
          <w:b/>
          <w:bCs/>
          <w:sz w:val="10"/>
          <w:szCs w:val="10"/>
        </w:rPr>
      </w:pPr>
    </w:p>
    <w:p w:rsidR="00181B2D" w:rsidRDefault="00181B2D" w:rsidP="00832315">
      <w:pPr>
        <w:jc w:val="center"/>
        <w:rPr>
          <w:b/>
          <w:bCs/>
          <w:sz w:val="10"/>
          <w:szCs w:val="10"/>
        </w:rPr>
      </w:pPr>
    </w:p>
    <w:p w:rsidR="00181B2D" w:rsidRDefault="00181B2D" w:rsidP="00832315">
      <w:pPr>
        <w:jc w:val="center"/>
        <w:rPr>
          <w:b/>
          <w:bCs/>
          <w:sz w:val="10"/>
          <w:szCs w:val="10"/>
        </w:rPr>
      </w:pPr>
    </w:p>
    <w:p w:rsidR="00181B2D" w:rsidRDefault="00181B2D" w:rsidP="0083231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181B2D" w:rsidRPr="00A745AA" w:rsidRDefault="00181B2D" w:rsidP="00832315">
      <w:pPr>
        <w:tabs>
          <w:tab w:val="left" w:pos="63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A745AA">
        <w:rPr>
          <w:sz w:val="24"/>
          <w:szCs w:val="24"/>
        </w:rPr>
        <w:t>2015 года</w:t>
      </w:r>
      <w:r>
        <w:t xml:space="preserve">                  </w:t>
      </w:r>
      <w:r>
        <w:rPr>
          <w:sz w:val="20"/>
          <w:szCs w:val="20"/>
        </w:rPr>
        <w:t>Усть-Куломский район</w:t>
      </w:r>
      <w:r>
        <w:rPr>
          <w:sz w:val="16"/>
          <w:szCs w:val="16"/>
        </w:rPr>
        <w:t xml:space="preserve">                                                     </w:t>
      </w:r>
      <w:r w:rsidRPr="00A745AA">
        <w:rPr>
          <w:sz w:val="24"/>
          <w:szCs w:val="24"/>
        </w:rPr>
        <w:t xml:space="preserve">№ </w:t>
      </w:r>
    </w:p>
    <w:p w:rsidR="00181B2D" w:rsidRDefault="00181B2D" w:rsidP="0083231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с. Вольдино</w:t>
      </w:r>
    </w:p>
    <w:p w:rsidR="00181B2D" w:rsidRDefault="00181B2D" w:rsidP="0083231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83231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2D" w:rsidRPr="00BA1D59" w:rsidRDefault="00181B2D" w:rsidP="00832315">
      <w:pPr>
        <w:pStyle w:val="BodyTextIndent"/>
        <w:spacing w:after="0" w:line="240" w:lineRule="auto"/>
        <w:ind w:left="284"/>
        <w:jc w:val="center"/>
        <w:rPr>
          <w:b/>
          <w:bCs/>
        </w:rPr>
      </w:pPr>
      <w:r w:rsidRPr="005A43CE">
        <w:t xml:space="preserve">Об  </w:t>
      </w:r>
      <w:r>
        <w:t xml:space="preserve">утверждении </w:t>
      </w:r>
      <w:r w:rsidRPr="005A43CE">
        <w:t>административно</w:t>
      </w:r>
      <w:r>
        <w:t>го регламента</w:t>
      </w:r>
      <w:r w:rsidRPr="005A43CE">
        <w:t xml:space="preserve">  предоставления муниципальной услуги по выдаче выписки из похозяйственной книги</w:t>
      </w:r>
    </w:p>
    <w:p w:rsidR="00181B2D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B2D" w:rsidRPr="00A745AA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B2D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Вольдино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» постановляет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81B2D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B2D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 Утвердить административный регламент </w:t>
      </w:r>
      <w:r w:rsidRPr="00A745AA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выдаче выписки из похозяйственной книги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  <w:r w:rsidRPr="00BA1D59">
        <w:t xml:space="preserve">    2. Постановление администрации сельского поселения «Вольдино» от 29.0</w:t>
      </w:r>
      <w:r>
        <w:t>6</w:t>
      </w:r>
      <w:r w:rsidRPr="00BA1D59">
        <w:t>.2012 № 47 «Об утверждении административного регламента  предоставления муниципальной услуги по выдаче выписки из похозяйственной книги</w:t>
      </w:r>
      <w:r>
        <w:t>» считать утратившим силу.</w:t>
      </w:r>
    </w:p>
    <w:p w:rsidR="00181B2D" w:rsidRPr="00BA1D59" w:rsidRDefault="00181B2D" w:rsidP="00832315">
      <w:pPr>
        <w:pStyle w:val="BodyTextIndent"/>
        <w:spacing w:after="0" w:line="240" w:lineRule="auto"/>
        <w:ind w:left="0"/>
        <w:jc w:val="both"/>
      </w:pPr>
      <w:r>
        <w:t xml:space="preserve">    3. Настоящее постановление вступает в силу со дня его официального обнародования на информационном стенде администрации сельского поселения «Вольдино».</w:t>
      </w: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  <w:r>
        <w:t xml:space="preserve">        Глава сельского поселения «Вольдино»                    И.А.Андриевская</w:t>
      </w: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</w:p>
    <w:p w:rsidR="00181B2D" w:rsidRDefault="00181B2D" w:rsidP="00832315">
      <w:pPr>
        <w:pStyle w:val="BodyTextIndent"/>
        <w:spacing w:after="0" w:line="240" w:lineRule="auto"/>
        <w:ind w:left="0"/>
        <w:jc w:val="both"/>
      </w:pPr>
    </w:p>
    <w:p w:rsidR="00181B2D" w:rsidRPr="00BA1D59" w:rsidRDefault="00181B2D" w:rsidP="00832315">
      <w:pPr>
        <w:pStyle w:val="BodyTextIndent"/>
        <w:spacing w:after="0" w:line="240" w:lineRule="auto"/>
        <w:ind w:left="0"/>
        <w:jc w:val="both"/>
      </w:pPr>
    </w:p>
    <w:p w:rsidR="00181B2D" w:rsidRPr="00A745AA" w:rsidRDefault="00181B2D" w:rsidP="00832315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B2D" w:rsidRDefault="00181B2D" w:rsidP="00832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832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832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832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8323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181B2D" w:rsidRDefault="00181B2D" w:rsidP="008323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181B2D" w:rsidRDefault="00181B2D" w:rsidP="008323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«Вольдино»</w:t>
      </w:r>
    </w:p>
    <w:p w:rsidR="00181B2D" w:rsidRPr="005B59EC" w:rsidRDefault="00181B2D" w:rsidP="0083231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2015 г. №</w:t>
      </w:r>
    </w:p>
    <w:p w:rsidR="00181B2D" w:rsidRDefault="00181B2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81B2D" w:rsidRPr="000610F2" w:rsidRDefault="00181B2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Pr="000610F2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10F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ыписки из похозяйственной книги</w:t>
      </w:r>
    </w:p>
    <w:p w:rsidR="00181B2D" w:rsidRPr="000610F2" w:rsidRDefault="00181B2D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81B2D" w:rsidRPr="000610F2" w:rsidRDefault="00181B2D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1B2D" w:rsidRPr="000610F2" w:rsidRDefault="00181B2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181B2D" w:rsidRPr="000610F2" w:rsidRDefault="00181B2D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по выдаче</w:t>
      </w:r>
      <w:r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 определяет порядок, сроки и последовательность действий (административных процедур) </w:t>
      </w:r>
      <w:r w:rsidRPr="00832315">
        <w:rPr>
          <w:rFonts w:ascii="Times New Roman" w:hAnsi="Times New Roman" w:cs="Times New Roman"/>
          <w:sz w:val="28"/>
          <w:szCs w:val="28"/>
        </w:rPr>
        <w:t>администрации сельского поселения «Вольдино»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Орган),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10F2">
        <w:rPr>
          <w:rFonts w:ascii="Times New Roman" w:hAnsi="Times New Roman" w:cs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Органа, МФЦ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выписки из похозяйственной книги (далее – муниципальная услуга).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610F2">
        <w:rPr>
          <w:lang w:eastAsia="ru-RU"/>
        </w:rPr>
        <w:t>1.2. Заявителями на предоставление муниципальной  услуги являются физические лица, которые являются членами хозяйств, включенные в похозяйственный реестр.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lang w:eastAsia="ru-RU"/>
        </w:rPr>
      </w:pPr>
      <w:r w:rsidRPr="000610F2">
        <w:rPr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181B2D" w:rsidRPr="000610F2" w:rsidRDefault="00181B2D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9643F1" w:rsidRDefault="00181B2D" w:rsidP="000610F2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43F1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3F1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181B2D" w:rsidRPr="009643F1" w:rsidRDefault="00181B2D" w:rsidP="000610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</w:t>
      </w:r>
      <w:r>
        <w:rPr>
          <w:lang w:eastAsia="ru-RU"/>
        </w:rPr>
        <w:t>3</w:t>
      </w:r>
      <w:r w:rsidRPr="004F5F48">
        <w:rPr>
          <w:lang w:eastAsia="ru-RU"/>
        </w:rPr>
        <w:t>. Информация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размещается:</w:t>
      </w:r>
    </w:p>
    <w:p w:rsidR="00181B2D" w:rsidRPr="004F5F48" w:rsidRDefault="00181B2D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на информационных стендах, расположенных в Органе, в МФЦ;</w:t>
      </w:r>
    </w:p>
    <w:p w:rsidR="00181B2D" w:rsidRPr="004F5F48" w:rsidRDefault="00181B2D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на официальном сайте Органа, МФЦ</w:t>
      </w:r>
      <w:r w:rsidRPr="004F5F48">
        <w:rPr>
          <w:i/>
          <w:iCs/>
          <w:lang w:eastAsia="ru-RU"/>
        </w:rPr>
        <w:t>;</w:t>
      </w:r>
    </w:p>
    <w:p w:rsidR="00181B2D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lang w:eastAsia="ru-RU"/>
          </w:rPr>
          <w:t>http://pgu.rkomi.ru</w:t>
        </w:r>
      </w:hyperlink>
      <w:r w:rsidRPr="004F5F48">
        <w:rPr>
          <w:lang w:eastAsia="ru-RU"/>
        </w:rPr>
        <w:t>)</w:t>
      </w:r>
      <w:r w:rsidRPr="004F5F48">
        <w:t xml:space="preserve"> (далее – порталы государственных</w:t>
      </w:r>
      <w:r>
        <w:t xml:space="preserve"> и муниципальных услуг (функций</w:t>
      </w:r>
      <w:r w:rsidRPr="004F5F48">
        <w:t>).</w:t>
      </w:r>
    </w:p>
    <w:p w:rsidR="00181B2D" w:rsidRPr="009643F1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</w:t>
      </w:r>
      <w:r w:rsidRPr="004F5F48">
        <w:t xml:space="preserve"> </w:t>
      </w:r>
      <w:r w:rsidRPr="004F5F48">
        <w:rPr>
          <w:lang w:eastAsia="ru-RU"/>
        </w:rPr>
        <w:t>можно получить:</w:t>
      </w:r>
    </w:p>
    <w:p w:rsidR="00181B2D" w:rsidRPr="00AB7C9E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>нной связи по номеру Органа, МФЦ, в том числе ЦТО (телефон: 8 800 200 8212)</w:t>
      </w:r>
      <w:r w:rsidRPr="00AB7C9E">
        <w:rPr>
          <w:lang w:eastAsia="ru-RU"/>
        </w:rPr>
        <w:t>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МФЦ,</w:t>
      </w:r>
      <w:r w:rsidRPr="004F5F48">
        <w:t xml:space="preserve"> </w:t>
      </w:r>
      <w:r w:rsidRPr="004F5F48">
        <w:rPr>
          <w:lang w:eastAsia="ru-RU"/>
        </w:rPr>
        <w:t>в том числе по электронной почте;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порядке предоставления муниципальной услуги должна содержать: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iCs/>
          <w:lang w:eastAsia="ru-RU"/>
        </w:rPr>
        <w:t xml:space="preserve"> 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>Органа, МФЦ</w:t>
      </w:r>
      <w:r>
        <w:rPr>
          <w:lang w:eastAsia="ru-RU"/>
        </w:rPr>
        <w:t>,</w:t>
      </w:r>
      <w:r w:rsidRPr="005E09AE">
        <w:rPr>
          <w:lang w:eastAsia="ru-RU"/>
        </w:rPr>
        <w:t xml:space="preserve"> </w:t>
      </w:r>
      <w:r>
        <w:rPr>
          <w:lang w:eastAsia="ru-RU"/>
        </w:rPr>
        <w:t>в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ответах на телефонные звонки и личные обращения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 xml:space="preserve">Органа,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</w:t>
      </w:r>
      <w:r>
        <w:rPr>
          <w:lang w:eastAsia="ru-RU"/>
        </w:rPr>
        <w:t>Органа, МФЦ</w:t>
      </w:r>
      <w:r w:rsidRPr="004F5F48">
        <w:rPr>
          <w:lang w:eastAsia="ru-RU"/>
        </w:rPr>
        <w:t>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iCs/>
          <w:lang w:eastAsia="ru-RU"/>
        </w:rPr>
        <w:t>.</w:t>
      </w:r>
    </w:p>
    <w:p w:rsidR="00181B2D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181B2D" w:rsidRPr="004F5F48" w:rsidRDefault="00181B2D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181B2D" w:rsidRPr="000610F2" w:rsidRDefault="00181B2D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81B2D" w:rsidRDefault="00181B2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Default="00181B2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181B2D" w:rsidRPr="000610F2" w:rsidRDefault="00181B2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0610F2" w:rsidRDefault="00181B2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книги».</w:t>
      </w:r>
    </w:p>
    <w:p w:rsidR="00181B2D" w:rsidRDefault="00181B2D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1B0B72" w:rsidRDefault="00181B2D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0B72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181B2D" w:rsidRPr="000610F2" w:rsidRDefault="00181B2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181B2D" w:rsidRPr="000610F2" w:rsidRDefault="00181B2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1B2D" w:rsidRPr="00832315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Pr="00832315">
        <w:rPr>
          <w:rFonts w:ascii="Times New Roman" w:hAnsi="Times New Roman" w:cs="Times New Roman"/>
          <w:sz w:val="28"/>
          <w:szCs w:val="28"/>
        </w:rPr>
        <w:t>администрацией сельского поселения «Вольдино».</w:t>
      </w:r>
    </w:p>
    <w:p w:rsidR="00181B2D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 w:cs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 w:cs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181B2D" w:rsidRPr="004F5F48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181B2D" w:rsidRDefault="00181B2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181B2D" w:rsidRPr="000610F2" w:rsidRDefault="00181B2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1) выдача выписки из похозяйственной книги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выдача выписки);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2) отказ в выдаче выписки из похозяйственной книги (далее – отказ в выдаче выписки).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610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610F2">
        <w:rPr>
          <w:rFonts w:ascii="Times New Roman" w:hAnsi="Times New Roman" w:cs="Times New Roman"/>
          <w:sz w:val="28"/>
          <w:szCs w:val="28"/>
        </w:rPr>
        <w:t>рабочих дней, исчисляемых со дня регистрации заявления на предоставление муниципальной услуги.</w:t>
      </w:r>
    </w:p>
    <w:p w:rsidR="00181B2D" w:rsidRDefault="00181B2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0610F2" w:rsidRDefault="00181B2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 xml:space="preserve">Федеральным </w:t>
      </w:r>
      <w:hyperlink r:id="rId8" w:history="1">
        <w:r w:rsidRPr="000610F2">
          <w:t>закон</w:t>
        </w:r>
      </w:hyperlink>
      <w:r w:rsidRPr="000610F2"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>Федеральным законом от 27.07.2010 N 210-ФЗ "Об организации предоставления государственных и муниципальных услуг" ("Российская газета", 30.07.2010, N 168);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 xml:space="preserve">Федеральным </w:t>
      </w:r>
      <w:hyperlink r:id="rId9" w:history="1">
        <w:r w:rsidRPr="000610F2">
          <w:t>законом</w:t>
        </w:r>
      </w:hyperlink>
      <w:r w:rsidRPr="000610F2">
        <w:t xml:space="preserve"> от 06.04.2011 N 63-ФЗ «Об электронной подписи» («Собрание законодательства РФ», 11.04.2011, N 15, ст. 2036);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 xml:space="preserve">Федеральным </w:t>
      </w:r>
      <w:hyperlink r:id="rId10" w:history="1">
        <w:r w:rsidRPr="000610F2">
          <w:t>законом</w:t>
        </w:r>
      </w:hyperlink>
      <w:r w:rsidRPr="000610F2">
        <w:t xml:space="preserve"> от 07.07.2003 N 112-ФЗ «О личном подсобном хозяйстве» («Собрание законодательства РФ», 14.07.2003, N 28, ст. 2881);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31.12.2012, N 303);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>Приказом Минсельхоза РФ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13.12.2010, N 50 (форма не приводится));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>Приказом Росреестра от 07.03.2012 N П/103 "Об утверждении формы выписки из похозяйственной книги о наличии у гражданина права на земельный участок" ("Российская газета", 16.05.2012, N 109);</w:t>
      </w:r>
    </w:p>
    <w:p w:rsidR="00181B2D" w:rsidRPr="000610F2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0610F2">
        <w:t>Приказом Минэкономразвития Республики Коми от 26.09.2011 N 300 «О формах похозяйственного учета» (вместе с «Указаниями по ведению похозяйственного учета») (Документ опубликован не был).</w:t>
      </w:r>
    </w:p>
    <w:p w:rsidR="00181B2D" w:rsidRPr="000610F2" w:rsidRDefault="00181B2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2447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81B2D" w:rsidRPr="000610F2" w:rsidRDefault="00181B2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2D" w:rsidRPr="00AB7C9E" w:rsidRDefault="00181B2D" w:rsidP="002447A5">
      <w:pPr>
        <w:spacing w:line="240" w:lineRule="auto"/>
        <w:ind w:firstLine="709"/>
        <w:jc w:val="both"/>
        <w:rPr>
          <w:color w:val="000000"/>
        </w:rPr>
      </w:pPr>
      <w:r w:rsidRPr="00BB3275">
        <w:rPr>
          <w:color w:val="000000"/>
        </w:rPr>
        <w:t xml:space="preserve">Если от имени заявителя выступает лицо, </w:t>
      </w:r>
      <w:r w:rsidRPr="00BB3275"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</w:rPr>
        <w:t>,  предъявляется документ, удостоверяющий личность указанного лица, и документ, подтверждающий соответствующие полномочия</w:t>
      </w:r>
      <w:r w:rsidRPr="00AB7C9E">
        <w:rPr>
          <w:color w:val="000000"/>
        </w:rPr>
        <w:t>. 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181B2D" w:rsidRPr="00AB7C9E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2.6.1</w:t>
      </w:r>
      <w:r w:rsidRPr="00AB7C9E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181B2D" w:rsidRPr="00AB7C9E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 w:rsidRPr="00AB7C9E">
        <w:t>- лично;</w:t>
      </w:r>
    </w:p>
    <w:p w:rsidR="00181B2D" w:rsidRPr="00AB7C9E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 w:rsidRPr="00AB7C9E">
        <w:t>- посредством  почтового  отправления;</w:t>
      </w:r>
    </w:p>
    <w:p w:rsidR="00181B2D" w:rsidRPr="00AB7C9E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 w:rsidRPr="00AB7C9E">
        <w:t>- через порталы государственных и муниципальных услуг (функций);</w:t>
      </w:r>
    </w:p>
    <w:p w:rsidR="00181B2D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 w:rsidRPr="00AB7C9E">
        <w:t xml:space="preserve">-  </w:t>
      </w:r>
      <w:r>
        <w:t>через МФЦ;</w:t>
      </w:r>
    </w:p>
    <w:p w:rsidR="00181B2D" w:rsidRPr="00AB7C9E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>
        <w:t xml:space="preserve">- </w:t>
      </w:r>
      <w:r w:rsidRPr="001B7AD6">
        <w:t>посредством аппаратно-программных комплексов – Интернет-киосков с использованием универсальной электронной карты</w:t>
      </w:r>
      <w:r>
        <w:t>.</w:t>
      </w:r>
    </w:p>
    <w:p w:rsidR="00181B2D" w:rsidRPr="00AB7C9E" w:rsidRDefault="00181B2D" w:rsidP="002447A5">
      <w:pPr>
        <w:tabs>
          <w:tab w:val="left" w:pos="1134"/>
        </w:tabs>
        <w:spacing w:line="240" w:lineRule="auto"/>
        <w:ind w:firstLine="709"/>
        <w:jc w:val="both"/>
      </w:pPr>
      <w:r w:rsidRPr="00AB7C9E">
        <w:t>2.</w:t>
      </w:r>
      <w:r>
        <w:t>6.2</w:t>
      </w:r>
      <w:r w:rsidRPr="00AB7C9E">
        <w:t>. Варианты предоставления документов:</w:t>
      </w:r>
    </w:p>
    <w:p w:rsidR="00181B2D" w:rsidRPr="00AB7C9E" w:rsidRDefault="00181B2D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</w:pPr>
      <w:r w:rsidRPr="00AB7C9E">
        <w:t>при личном обращении заявитель предоставляет оригинал</w:t>
      </w:r>
      <w:r>
        <w:t xml:space="preserve"> заявления</w:t>
      </w:r>
      <w:r w:rsidRPr="00AB7C9E">
        <w:t>;</w:t>
      </w:r>
    </w:p>
    <w:p w:rsidR="00181B2D" w:rsidRPr="00AB7C9E" w:rsidRDefault="00181B2D" w:rsidP="002447A5">
      <w:pPr>
        <w:tabs>
          <w:tab w:val="left" w:pos="0"/>
        </w:tabs>
        <w:spacing w:line="240" w:lineRule="auto"/>
        <w:ind w:firstLine="709"/>
        <w:jc w:val="both"/>
      </w:pPr>
      <w:r w:rsidRPr="00AB7C9E">
        <w:t xml:space="preserve">- при направлении заявления </w:t>
      </w:r>
      <w:r>
        <w:t xml:space="preserve">через отделение почтовой связи </w:t>
      </w:r>
      <w:r w:rsidRPr="00AB7C9E"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181B2D" w:rsidRPr="00AB7C9E" w:rsidRDefault="00181B2D" w:rsidP="002447A5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181B2D" w:rsidRPr="00AB7C9E" w:rsidRDefault="00181B2D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B7C9E">
        <w:t xml:space="preserve">при обращении за муниципальной услугой через </w:t>
      </w:r>
      <w:r>
        <w:t>МФЦ</w:t>
      </w:r>
      <w:r w:rsidRPr="00AB7C9E">
        <w:t xml:space="preserve"> предоставляются оригиналы документов. </w:t>
      </w:r>
    </w:p>
    <w:p w:rsidR="00181B2D" w:rsidRDefault="00181B2D" w:rsidP="002447A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AB7C9E" w:rsidRDefault="00181B2D" w:rsidP="002447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7C9E">
        <w:rPr>
          <w:rFonts w:ascii="Times New Roman" w:hAnsi="Times New Roman" w:cs="Times New Roman"/>
          <w:b/>
          <w:bCs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181B2D" w:rsidRPr="00AB7C9E" w:rsidRDefault="00181B2D" w:rsidP="002447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Pr="00AB7C9E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7C9E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181B2D" w:rsidRPr="004F5F48" w:rsidRDefault="00181B2D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181B2D" w:rsidRPr="004F5F48" w:rsidRDefault="00181B2D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181B2D" w:rsidRPr="004F5F48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181B2D" w:rsidRDefault="00181B2D" w:rsidP="007502CC">
      <w:pPr>
        <w:pStyle w:val="ConsPlusNormal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4F5F48" w:rsidRDefault="00181B2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81B2D" w:rsidRPr="004F5F48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4F5F48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181B2D" w:rsidRPr="004F5F48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81B2D" w:rsidRPr="004F5F48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2447A5" w:rsidRDefault="00181B2D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2447A5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2447A5">
        <w:t> предоставления </w:t>
      </w:r>
      <w:bookmarkStart w:id="2" w:name="YANDEX_281"/>
      <w:bookmarkEnd w:id="2"/>
      <w:r w:rsidRPr="002447A5">
        <w:t>муниципальной услуги, не имеется.</w:t>
      </w:r>
    </w:p>
    <w:p w:rsidR="00181B2D" w:rsidRPr="002447A5" w:rsidRDefault="00181B2D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181B2D" w:rsidRPr="000610F2" w:rsidRDefault="00181B2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0F2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181B2D" w:rsidRPr="000610F2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181B2D" w:rsidRPr="000610F2" w:rsidRDefault="00181B2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181B2D" w:rsidRPr="000610F2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взимаемой за предоставление муниципальной услуги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B2D" w:rsidRPr="00074BD6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явления </w:t>
      </w: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9F1132" w:rsidRDefault="00181B2D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F1132">
        <w:rPr>
          <w:rFonts w:ascii="Times New Roman" w:hAnsi="Times New Roman" w:cs="Times New Roman"/>
          <w:b/>
          <w:bCs/>
          <w:sz w:val="28"/>
          <w:szCs w:val="28"/>
        </w:rPr>
        <w:t>Срок регистрации заявления о предоставлении муниципальной услуги</w:t>
      </w:r>
    </w:p>
    <w:p w:rsidR="00181B2D" w:rsidRPr="009F1132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9F1132" w:rsidRDefault="00181B2D" w:rsidP="002447A5">
      <w:pPr>
        <w:pStyle w:val="CommentText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132">
        <w:rPr>
          <w:rFonts w:ascii="Times New Roman" w:hAnsi="Times New Roman" w:cs="Times New Roman"/>
          <w:sz w:val="28"/>
          <w:szCs w:val="28"/>
        </w:rPr>
        <w:t xml:space="preserve">2.16. </w:t>
      </w:r>
      <w:r w:rsidRPr="009F1132">
        <w:rPr>
          <w:rFonts w:ascii="Times New Roman" w:hAnsi="Times New Roman" w:cs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181B2D" w:rsidRPr="009F1132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4F5F48">
        <w:rPr>
          <w:b/>
          <w:bCs/>
        </w:rPr>
        <w:t xml:space="preserve">Требования к помещениям, в которых предоставляется </w:t>
      </w:r>
      <w:r>
        <w:rPr>
          <w:b/>
          <w:bCs/>
        </w:rPr>
        <w:t xml:space="preserve">муниципальная </w:t>
      </w:r>
      <w:r w:rsidRPr="004F5F48">
        <w:rPr>
          <w:b/>
          <w:bCs/>
        </w:rPr>
        <w:t xml:space="preserve">услуга, к залу ожидания, местам для заполнения запросов о предоставлении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>услуги</w:t>
      </w: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F5F48">
        <w:t xml:space="preserve">2.17. Здание (помещение) </w:t>
      </w:r>
      <w:r>
        <w:t xml:space="preserve">Органа </w:t>
      </w:r>
      <w:r w:rsidRPr="004F5F48">
        <w:t>оборудуется информационной табличкой (вывеской) с указанием полного наименования.</w:t>
      </w:r>
    </w:p>
    <w:p w:rsidR="00181B2D" w:rsidRPr="004F5F48" w:rsidRDefault="00181B2D" w:rsidP="002447A5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81B2D" w:rsidRPr="004F5F48" w:rsidRDefault="00181B2D" w:rsidP="002447A5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81B2D" w:rsidRPr="004F5F48" w:rsidRDefault="00181B2D" w:rsidP="002447A5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81B2D" w:rsidRPr="004F5F48" w:rsidRDefault="00181B2D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181B2D" w:rsidRPr="004F5F48" w:rsidRDefault="00181B2D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81B2D" w:rsidRPr="004F5F48" w:rsidRDefault="00181B2D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81B2D" w:rsidRPr="004F5F48" w:rsidRDefault="00181B2D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181B2D" w:rsidRPr="004F5F48" w:rsidRDefault="00181B2D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81B2D" w:rsidRPr="004F5F48" w:rsidRDefault="00181B2D" w:rsidP="002447A5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81B2D" w:rsidRPr="004F5F48" w:rsidRDefault="00181B2D" w:rsidP="002447A5">
      <w:pPr>
        <w:tabs>
          <w:tab w:val="left" w:pos="993"/>
        </w:tabs>
        <w:spacing w:line="240" w:lineRule="auto"/>
        <w:ind w:firstLine="709"/>
        <w:jc w:val="both"/>
      </w:pPr>
      <w:r w:rsidRPr="004F5F48">
        <w:t xml:space="preserve">Требования к помещениям МФЦ, в которых предоставляются государственные и муниципальные услуги. 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2.17.1. </w:t>
      </w:r>
      <w:r w:rsidRPr="004F5F48">
        <w:t>Для организации взаимодействия с заявителями помещение МФЦ делится на следующие функциональные секторы (зоны):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сектор информирования и ожидания;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сектор приема заявителей.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информирования и ожидания включает в себя: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81B2D" w:rsidRPr="004F5F48" w:rsidRDefault="00181B2D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перечень государственных и муниципальных услуг, предоставление которых организовано в МФЦ;</w:t>
      </w:r>
    </w:p>
    <w:p w:rsidR="00181B2D" w:rsidRPr="004F5F48" w:rsidRDefault="00181B2D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сроки предоставления государственных и муниципальных услуг;</w:t>
      </w:r>
    </w:p>
    <w:p w:rsidR="00181B2D" w:rsidRPr="004F5F48" w:rsidRDefault="00181B2D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81B2D" w:rsidRPr="004F5F48" w:rsidRDefault="00181B2D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81B2D" w:rsidRPr="004F5F48" w:rsidRDefault="00181B2D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иную информацию, необходимую для получения государственной и муниципальной услуги;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81B2D" w:rsidRPr="004F5F48" w:rsidRDefault="00181B2D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д) электронную систему управления очередью, предназначенную для:</w:t>
      </w:r>
    </w:p>
    <w:p w:rsidR="00181B2D" w:rsidRPr="004F5F48" w:rsidRDefault="00181B2D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регистрации заявителя в очереди;</w:t>
      </w:r>
    </w:p>
    <w:p w:rsidR="00181B2D" w:rsidRPr="004F5F48" w:rsidRDefault="00181B2D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учета заявителей в очереди, управления отдельными очередями в зависимости от видов услуг;</w:t>
      </w:r>
    </w:p>
    <w:p w:rsidR="00181B2D" w:rsidRPr="004F5F48" w:rsidRDefault="00181B2D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4F5F48">
        <w:t>отображение статуса очереди;</w:t>
      </w:r>
    </w:p>
    <w:p w:rsidR="00181B2D" w:rsidRPr="004F5F48" w:rsidRDefault="00181B2D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автоматического перенаправления заявителя в очередь на обслуживание к следующему работнику МФЦ;</w:t>
      </w:r>
    </w:p>
    <w:p w:rsidR="00181B2D" w:rsidRPr="004F5F48" w:rsidRDefault="00181B2D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t>закона</w:t>
        </w:r>
      </w:hyperlink>
      <w:r w:rsidRPr="004F5F48">
        <w:t xml:space="preserve"> от 30.12.2</w:t>
      </w:r>
      <w:r>
        <w:t>009 №</w:t>
      </w:r>
      <w:r w:rsidRPr="004F5F48">
        <w:t xml:space="preserve"> 384-ФЗ «Технический регламент о безопасности зданий и сооружений».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организуется бесплатный туалет для посетителей, в том числе туалет, предназначенный для инвалидов.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2.18.</w:t>
      </w:r>
      <w:r w:rsidRPr="004F5F48">
        <w:rPr>
          <w:lang w:eastAsia="ru-RU"/>
        </w:rPr>
        <w:t xml:space="preserve"> Показатели доступности и качества муниципальной услуги представлены в следующей таблице:</w:t>
      </w:r>
    </w:p>
    <w:p w:rsidR="00181B2D" w:rsidRPr="004F5F48" w:rsidRDefault="00181B2D" w:rsidP="002447A5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181B2D" w:rsidRPr="0051524B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181B2D" w:rsidRPr="0051524B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181B2D" w:rsidRPr="0051524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181B2D" w:rsidRPr="0051524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b/>
                <w:bCs/>
                <w:lang w:eastAsia="ru-RU"/>
              </w:rPr>
              <w:t xml:space="preserve"> </w:t>
            </w:r>
            <w:r w:rsidRPr="004F5F48">
              <w:rPr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181B2D" w:rsidRPr="0051524B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181B2D" w:rsidRPr="0051524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181B2D" w:rsidRPr="0051524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181B2D" w:rsidRPr="0051524B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  <w:tr w:rsidR="00181B2D" w:rsidRPr="0051524B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2D" w:rsidRPr="004F5F48" w:rsidRDefault="00181B2D" w:rsidP="007502CC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2D" w:rsidRPr="004F5F48" w:rsidRDefault="00181B2D" w:rsidP="00ED02AC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</w:tbl>
    <w:p w:rsidR="00181B2D" w:rsidRPr="004F5F48" w:rsidRDefault="00181B2D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4F5F48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2.19. Сведения о предоставлении муниципальной услуги и форма запроса для предоставления муниципальной услуги находится на официальном сайте Органа </w:t>
      </w:r>
      <w:r>
        <w:rPr>
          <w:lang w:val="en-US"/>
        </w:rPr>
        <w:t>voldino</w:t>
      </w:r>
      <w:r w:rsidRPr="00832315">
        <w:t>.</w:t>
      </w:r>
      <w:r>
        <w:rPr>
          <w:lang w:val="en-US"/>
        </w:rPr>
        <w:t>wordpress</w:t>
      </w:r>
      <w:r w:rsidRPr="00832315">
        <w:t>.</w:t>
      </w:r>
      <w:r>
        <w:rPr>
          <w:lang w:val="en-US"/>
        </w:rPr>
        <w:t>com</w:t>
      </w:r>
      <w:r w:rsidRPr="004F5F48">
        <w:t xml:space="preserve"> и порталах государственных и муниципальных услуг (функций).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181B2D" w:rsidRPr="00AB7C9E" w:rsidRDefault="00181B2D" w:rsidP="002447A5">
      <w:pPr>
        <w:autoSpaceDE w:val="0"/>
        <w:autoSpaceDN w:val="0"/>
        <w:spacing w:line="240" w:lineRule="auto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81B2D" w:rsidRPr="00AB7C9E" w:rsidRDefault="00181B2D" w:rsidP="002447A5">
      <w:pPr>
        <w:autoSpaceDE w:val="0"/>
        <w:autoSpaceDN w:val="0"/>
        <w:spacing w:line="240" w:lineRule="auto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181B2D" w:rsidRPr="00AB7C9E" w:rsidRDefault="00181B2D" w:rsidP="002447A5">
      <w:pPr>
        <w:autoSpaceDE w:val="0"/>
        <w:autoSpaceDN w:val="0"/>
        <w:spacing w:line="240" w:lineRule="auto"/>
        <w:ind w:firstLine="709"/>
        <w:jc w:val="both"/>
      </w:pPr>
      <w:r w:rsidRPr="00AB7C9E"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81B2D" w:rsidRPr="00AB7C9E" w:rsidRDefault="00181B2D" w:rsidP="002447A5">
      <w:pPr>
        <w:autoSpaceDE w:val="0"/>
        <w:autoSpaceDN w:val="0"/>
        <w:spacing w:line="240" w:lineRule="auto"/>
        <w:ind w:firstLine="709"/>
        <w:jc w:val="both"/>
      </w:pPr>
      <w:r w:rsidRPr="00AB7C9E"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81B2D" w:rsidRPr="00AB7C9E" w:rsidRDefault="00181B2D" w:rsidP="002447A5">
      <w:pPr>
        <w:autoSpaceDE w:val="0"/>
        <w:autoSpaceDN w:val="0"/>
        <w:spacing w:line="240" w:lineRule="auto"/>
        <w:ind w:firstLine="709"/>
        <w:jc w:val="both"/>
      </w:pPr>
      <w:r w:rsidRPr="00AB7C9E"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t xml:space="preserve">Органом </w:t>
      </w:r>
      <w:r w:rsidRPr="004F5F48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t xml:space="preserve"> Органом</w:t>
      </w:r>
      <w:r w:rsidRPr="004F5F48">
        <w:t>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Запрос о предоставлении муниципальной услуги подается заявителем через МФЦ лично.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обеспечиваются: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функционирование автоматизированной информационной системы МФЦ;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бесплатный доступ заявителей к порталам государственных и муниципальных услуг (функций).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III</w:t>
      </w:r>
      <w:r w:rsidRPr="004F5F48">
        <w:rPr>
          <w:b/>
          <w:bCs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b/>
          <w:bCs/>
          <w:lang w:eastAsia="ru-RU"/>
        </w:rPr>
        <w:t xml:space="preserve">вания к порядку их выполнения, </w:t>
      </w:r>
      <w:r w:rsidRPr="004F5F48">
        <w:rPr>
          <w:b/>
          <w:bCs/>
          <w:lang w:eastAsia="ru-RU"/>
        </w:rPr>
        <w:t>в том числе особенности выполнения административных процедур в электронной форме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81B2D" w:rsidRPr="002447A5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47A5">
        <w:rPr>
          <w:rFonts w:ascii="Times New Roman" w:hAnsi="Times New Roman" w:cs="Times New Roman"/>
          <w:sz w:val="28"/>
          <w:szCs w:val="28"/>
        </w:rPr>
        <w:t>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0610F2">
        <w:rPr>
          <w:rFonts w:ascii="Times New Roman" w:hAnsi="Times New Roman" w:cs="Times New Roman"/>
          <w:sz w:val="28"/>
          <w:szCs w:val="28"/>
        </w:rPr>
        <w:t>Органом</w:t>
      </w:r>
      <w:r w:rsidRPr="000610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 выдаче выписки или решения об отказе в выдаче выписки;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к административному регламенту.</w:t>
      </w:r>
    </w:p>
    <w:p w:rsidR="00181B2D" w:rsidRPr="000610F2" w:rsidRDefault="00181B2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1B2D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lang w:eastAsia="ru-RU"/>
        </w:rPr>
        <w:t>(</w:t>
      </w:r>
      <w:r w:rsidRPr="004F5F48">
        <w:rPr>
          <w:lang w:eastAsia="ru-RU"/>
        </w:rPr>
        <w:t>документы</w:t>
      </w:r>
      <w:r>
        <w:rPr>
          <w:lang w:eastAsia="ru-RU"/>
        </w:rPr>
        <w:t>)</w:t>
      </w:r>
      <w:r w:rsidRPr="004F5F48">
        <w:rPr>
          <w:lang w:eastAsia="ru-RU"/>
        </w:rPr>
        <w:t>, указанн</w:t>
      </w:r>
      <w:r>
        <w:rPr>
          <w:lang w:eastAsia="ru-RU"/>
        </w:rPr>
        <w:t>ое</w:t>
      </w:r>
      <w:r w:rsidRPr="004F5F48">
        <w:rPr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МФЦ предусмотрена только очная форма подачи документов.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t>Направление заявления (</w:t>
      </w:r>
      <w:r w:rsidRPr="004F5F48">
        <w:t>документ</w:t>
      </w:r>
      <w:r>
        <w:t>ов)</w:t>
      </w:r>
      <w:r w:rsidRPr="004F5F48">
        <w:t>, указанн</w:t>
      </w:r>
      <w:r>
        <w:t>ого</w:t>
      </w:r>
      <w:r w:rsidRPr="004F5F48">
        <w:t xml:space="preserve"> в пункте 2.6 настоящего административного регламента, в электронном виде </w:t>
      </w:r>
      <w:r w:rsidRPr="004F5F48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181B2D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направлен</w:t>
      </w:r>
      <w:r>
        <w:rPr>
          <w:lang w:eastAsia="ru-RU"/>
        </w:rPr>
        <w:t xml:space="preserve">ии </w:t>
      </w:r>
      <w:r w:rsidRPr="004F5F48">
        <w:rPr>
          <w:lang w:eastAsia="ru-RU"/>
        </w:rPr>
        <w:t>документов через порталы</w:t>
      </w:r>
      <w:r w:rsidRPr="004F5F48">
        <w:t xml:space="preserve"> </w:t>
      </w:r>
      <w:r w:rsidRPr="004F5F48">
        <w:rPr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t xml:space="preserve"> </w:t>
      </w:r>
      <w:r w:rsidRPr="004F5F48">
        <w:rPr>
          <w:lang w:eastAsia="ru-RU"/>
        </w:rPr>
        <w:t>государственных и муниципальных услуг (функций).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>
        <w:rPr>
          <w:lang w:eastAsia="ru-RU"/>
        </w:rPr>
        <w:t>.</w:t>
      </w:r>
      <w:r w:rsidRPr="004F5F48">
        <w:rPr>
          <w:lang w:eastAsia="ru-RU"/>
        </w:rPr>
        <w:t xml:space="preserve"> </w:t>
      </w:r>
    </w:p>
    <w:p w:rsidR="00181B2D" w:rsidRDefault="00181B2D" w:rsidP="009A3C2A">
      <w:pPr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9A3C2A">
        <w:rPr>
          <w:lang w:eastAsia="ru-RU"/>
        </w:rPr>
        <w:t xml:space="preserve"> </w:t>
      </w:r>
      <w:r>
        <w:rPr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устанавливает предмет обращения, проверяет документ, удостоверяющий личность;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полномочия заявителя;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соответствие представленных документов требованиям, удостоверяясь, что: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не исполнены карандашом;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принимает решение о приеме у заявителя представленных документов;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181B2D" w:rsidRPr="004F5F48" w:rsidRDefault="00181B2D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lang w:eastAsia="ru-RU"/>
        </w:rPr>
        <w:t>ы</w:t>
      </w:r>
      <w:r w:rsidRPr="004F5F48">
        <w:rPr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Длительность осуществления всех необходимых действий не может превышать 15 минут.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181B2D" w:rsidRPr="004F5F48" w:rsidRDefault="00181B2D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регистрирует его под индивидуальным порядковым номером в день поступления документов в информационную систему;</w:t>
      </w:r>
    </w:p>
    <w:p w:rsidR="00181B2D" w:rsidRPr="004F5F48" w:rsidRDefault="00181B2D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правильность оформления заявления и правильность оформления иных документов, поступивших от заявителя;</w:t>
      </w:r>
    </w:p>
    <w:p w:rsidR="00181B2D" w:rsidRPr="004F5F48" w:rsidRDefault="00181B2D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проверяет представленные документы на предмет комплектности;</w:t>
      </w:r>
    </w:p>
    <w:p w:rsidR="00181B2D" w:rsidRPr="004F5F48" w:rsidRDefault="00181B2D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4F5F48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181B2D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330D9E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181B2D" w:rsidRPr="004F5F48" w:rsidRDefault="00181B2D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ыдача заявителю результата предоставления муниципальной услуги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 случае, если заявитель изъявил желание получить результат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 xml:space="preserve">услуги </w:t>
      </w:r>
      <w:r>
        <w:rPr>
          <w:lang w:eastAsia="ru-RU"/>
        </w:rPr>
        <w:t xml:space="preserve">специалист </w:t>
      </w:r>
      <w:r w:rsidRPr="004F5F48">
        <w:rPr>
          <w:lang w:eastAsia="ru-RU"/>
        </w:rPr>
        <w:t>Органа, ответственный за выдачу результата предоставления</w:t>
      </w:r>
      <w:r>
        <w:rPr>
          <w:lang w:eastAsia="ru-RU"/>
        </w:rPr>
        <w:t xml:space="preserve"> муниципальной </w:t>
      </w:r>
      <w:r w:rsidRPr="004F5F48">
        <w:rPr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Если заявитель обратился за предоставлением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осуществляет с</w:t>
      </w:r>
      <w:r>
        <w:rPr>
          <w:lang w:eastAsia="ru-RU"/>
        </w:rPr>
        <w:t xml:space="preserve">пециалист </w:t>
      </w:r>
      <w:r w:rsidRPr="004F5F48">
        <w:rPr>
          <w:lang w:eastAsia="ru-RU"/>
        </w:rPr>
        <w:t xml:space="preserve">Органа,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направляет результат предоставления муниципальной услуги в МФЦ.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Специалист МФЦ, ответственный за межведомственное взаимодействие</w:t>
      </w:r>
      <w:r>
        <w:rPr>
          <w:lang w:eastAsia="ru-RU"/>
        </w:rPr>
        <w:t>,</w:t>
      </w:r>
      <w:r w:rsidRPr="004F5F48">
        <w:rPr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Выдачу документа, являющегося результатом предоставления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услуги, осуществляет работник МФЦ</w:t>
      </w:r>
      <w:r w:rsidRPr="004F5F48">
        <w:rPr>
          <w:i/>
          <w:iCs/>
          <w:lang w:eastAsia="ru-RU"/>
        </w:rPr>
        <w:t>,</w:t>
      </w:r>
      <w:r w:rsidRPr="004F5F48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rPr>
          <w:lang w:eastAsia="ru-RU"/>
        </w:rPr>
        <w:t xml:space="preserve">Максимальный срок исполнения административной процедуры составляет </w:t>
      </w:r>
      <w:r>
        <w:rPr>
          <w:lang w:eastAsia="ru-RU"/>
        </w:rPr>
        <w:t xml:space="preserve">один </w:t>
      </w:r>
      <w:r w:rsidRPr="004F5F48">
        <w:rPr>
          <w:lang w:eastAsia="ru-RU"/>
        </w:rPr>
        <w:t>рабочи</w:t>
      </w:r>
      <w:r>
        <w:rPr>
          <w:lang w:eastAsia="ru-RU"/>
        </w:rPr>
        <w:t>й день</w:t>
      </w:r>
      <w:r w:rsidRPr="004F5F48">
        <w:rPr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181B2D" w:rsidRPr="004F5F48" w:rsidRDefault="00181B2D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IV</w:t>
      </w:r>
      <w:r w:rsidRPr="004F5F48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 xml:space="preserve">Порядок осуществления текущего контроля за соблюдением и </w:t>
      </w:r>
      <w:r>
        <w:rPr>
          <w:b/>
          <w:bCs/>
          <w:lang w:eastAsia="ru-RU"/>
        </w:rPr>
        <w:t>и</w:t>
      </w:r>
      <w:r w:rsidRPr="004F5F48">
        <w:rPr>
          <w:b/>
          <w:bCs/>
          <w:lang w:eastAsia="ru-RU"/>
        </w:rPr>
        <w:t xml:space="preserve">сполнением положений административного регламента </w:t>
      </w:r>
      <w:r>
        <w:rPr>
          <w:b/>
          <w:bCs/>
          <w:lang w:eastAsia="ru-RU"/>
        </w:rPr>
        <w:t>п</w:t>
      </w:r>
      <w:r w:rsidRPr="004F5F48">
        <w:rPr>
          <w:b/>
          <w:bCs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lang w:eastAsia="ru-RU"/>
        </w:rPr>
        <w:t xml:space="preserve">, </w:t>
      </w:r>
      <w:r w:rsidRPr="004F5F48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Контроль за исполнением настоящего административного регламента с</w:t>
      </w:r>
      <w:r>
        <w:rPr>
          <w:lang w:eastAsia="ru-RU"/>
        </w:rPr>
        <w:t xml:space="preserve">пециалистами </w:t>
      </w:r>
      <w:r w:rsidRPr="004F5F48">
        <w:rPr>
          <w:lang w:eastAsia="ru-RU"/>
        </w:rPr>
        <w:t>МФЦ осуществляется руководителем МФЦ.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81B2D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Ответственность должностных лиц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lang w:eastAsia="ru-RU"/>
        </w:rPr>
        <w:t xml:space="preserve">муниципальной </w:t>
      </w:r>
      <w:r w:rsidRPr="004F5F48">
        <w:rPr>
          <w:lang w:eastAsia="ru-RU"/>
        </w:rPr>
        <w:t>услуги.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Требования к порядку и формам контроля за предоставлением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муниципальной услуги, в том числе со стороны граждан,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их объединений и организаций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181B2D" w:rsidRPr="004F5F48" w:rsidRDefault="00181B2D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V</w:t>
      </w:r>
      <w:r w:rsidRPr="004F5F48">
        <w:rPr>
          <w:b/>
          <w:bCs/>
          <w:lang w:eastAsia="ru-RU"/>
        </w:rPr>
        <w:t>. Досудебный порядок обжалования решения и действия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(бездействия) органа, представляющего муниципальную услугу,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а также должностных лиц и муниципальных служащих,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4F5F48">
        <w:rPr>
          <w:b/>
          <w:bCs/>
          <w:lang w:eastAsia="ru-RU"/>
        </w:rPr>
        <w:t>обеспечивающих ее предоставление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5.2. Заявитель может обратиться с жалобой, в том числе в следующих случаях: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нарушение срока предоставления муниципальной услуги;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5.4. Жалоба должна содержать: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5.7. При поступлении жалобы через МФЦ, обеспечивается ее передача </w:t>
      </w:r>
      <w:r w:rsidRPr="004F5F48">
        <w:t>по защищенной информационной системе или курьерской доставкой</w:t>
      </w:r>
      <w:r w:rsidRPr="004F5F48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lang w:eastAsia="ru-RU"/>
        </w:rPr>
        <w:t xml:space="preserve"> </w:t>
      </w:r>
      <w:r w:rsidRPr="004F5F48">
        <w:t>в получении жалобы, в которой указывается: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место, дата и время приема жалобы заявителя;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фамилия, имя, отчество заявителя;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перечень принятых документов от заявителя;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фамилия, имя, отчество специалиста, принявшего жалобу;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181B2D" w:rsidRPr="004F5F48" w:rsidRDefault="00181B2D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срок рассмотрения жалобы в соответствии с настоящим административным регламентом.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2) отказать в удовлетворении жалобы.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5.12. Основания для приостановления рассмотрения жалобы не предусмотрены.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81B2D" w:rsidRPr="004F5F48" w:rsidRDefault="00181B2D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5.16. Информация о порядке подачи и рассмотрения жалобы размещается:</w:t>
      </w:r>
    </w:p>
    <w:p w:rsidR="00181B2D" w:rsidRPr="004F5F48" w:rsidRDefault="00181B2D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информационных стендах, расположенных в Органе, в МФЦ;</w:t>
      </w:r>
    </w:p>
    <w:p w:rsidR="00181B2D" w:rsidRPr="004F5F48" w:rsidRDefault="00181B2D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официальных сайтах Органа, МФЦ;</w:t>
      </w:r>
    </w:p>
    <w:p w:rsidR="00181B2D" w:rsidRPr="004F5F48" w:rsidRDefault="00181B2D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порталах государственных и муниципальных услуг (функций);</w:t>
      </w:r>
    </w:p>
    <w:p w:rsidR="00181B2D" w:rsidRPr="004F5F48" w:rsidRDefault="00181B2D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аппаратно-программных комплексах – Интернет-киоск.</w:t>
      </w:r>
    </w:p>
    <w:p w:rsidR="00181B2D" w:rsidRPr="004F5F48" w:rsidRDefault="00181B2D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5.17. Информацию о порядке подачи и рассмотрения жалобы можно получить:</w:t>
      </w:r>
    </w:p>
    <w:p w:rsidR="00181B2D" w:rsidRPr="004F5F48" w:rsidRDefault="00181B2D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телефонной связи по номеру Органа, МФЦ;</w:t>
      </w:r>
    </w:p>
    <w:p w:rsidR="00181B2D" w:rsidRPr="004F5F48" w:rsidRDefault="00181B2D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181B2D" w:rsidRPr="004F5F48" w:rsidRDefault="00181B2D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при личном обращении в Орган, МФЦ, в том числе по электронной почте;</w:t>
      </w:r>
    </w:p>
    <w:p w:rsidR="00181B2D" w:rsidRPr="004F5F48" w:rsidRDefault="00181B2D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при письменном обращении в Орган, МФЦ;</w:t>
      </w:r>
    </w:p>
    <w:p w:rsidR="00181B2D" w:rsidRDefault="00181B2D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181B2D" w:rsidRDefault="00181B2D" w:rsidP="00924D6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181B2D" w:rsidRDefault="00181B2D" w:rsidP="00924D6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181B2D" w:rsidRPr="004F5F48" w:rsidRDefault="00181B2D" w:rsidP="00924D66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p w:rsidR="00181B2D" w:rsidRPr="00313AA8" w:rsidRDefault="00181B2D" w:rsidP="00924D66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13AA8">
        <w:t>Приложение № 1</w:t>
      </w:r>
    </w:p>
    <w:p w:rsidR="00181B2D" w:rsidRPr="00313AA8" w:rsidRDefault="00181B2D" w:rsidP="00924D66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>к административному регламенту</w:t>
      </w:r>
    </w:p>
    <w:p w:rsidR="00181B2D" w:rsidRDefault="00181B2D" w:rsidP="00924D66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 xml:space="preserve">предоставления муниципальной услуги </w:t>
      </w:r>
    </w:p>
    <w:p w:rsidR="00181B2D" w:rsidRDefault="00181B2D" w:rsidP="00924D66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в</w:t>
      </w:r>
      <w:r w:rsidRPr="00313AA8">
        <w:t>ыдач</w:t>
      </w:r>
      <w:r>
        <w:t>е</w:t>
      </w:r>
      <w:r w:rsidRPr="00313AA8">
        <w:t xml:space="preserve"> выписки из похозяйственной книги</w:t>
      </w:r>
    </w:p>
    <w:p w:rsidR="00181B2D" w:rsidRPr="00313AA8" w:rsidRDefault="00181B2D" w:rsidP="00924D66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181B2D" w:rsidRPr="00467693" w:rsidRDefault="00181B2D" w:rsidP="000610F2">
      <w:pPr>
        <w:widowControl w:val="0"/>
        <w:spacing w:line="240" w:lineRule="auto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Общая информация </w:t>
      </w:r>
      <w:r w:rsidRPr="00924D66">
        <w:rPr>
          <w:rFonts w:eastAsia="SimSun"/>
          <w:b/>
          <w:bCs/>
          <w:lang w:eastAsia="ru-RU"/>
        </w:rPr>
        <w:t>о муниципальном автономном учреждении</w:t>
      </w:r>
      <w:r w:rsidRPr="00467693">
        <w:rPr>
          <w:rFonts w:eastAsia="SimSun"/>
          <w:b/>
          <w:bCs/>
          <w:lang w:eastAsia="ru-RU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bCs/>
          <w:lang w:eastAsia="ru-RU"/>
        </w:rPr>
        <w:t>муниципального образования муниципального района «Усть-Куломский»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81B2D" w:rsidRPr="00E762CF" w:rsidRDefault="00181B2D" w:rsidP="007502CC">
            <w:pPr>
              <w:widowControl w:val="0"/>
              <w:shd w:val="clear" w:color="auto" w:fill="FFFFFF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mfc.ustkulom@mail.ru</w:t>
            </w: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181B2D" w:rsidRPr="00E762CF" w:rsidRDefault="00181B2D" w:rsidP="007502CC">
            <w:pPr>
              <w:widowControl w:val="0"/>
              <w:spacing w:line="240" w:lineRule="auto"/>
              <w:rPr>
                <w:rFonts w:eastAsia="SimSun"/>
                <w:lang w:val="en-US" w:eastAsia="ru-RU"/>
              </w:rPr>
            </w:pPr>
            <w:r>
              <w:rPr>
                <w:rFonts w:eastAsia="SimSun"/>
                <w:lang w:val="en-US" w:eastAsia="ru-RU"/>
              </w:rPr>
              <w:t>8 (82137) 94797</w:t>
            </w: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81B2D" w:rsidRPr="00467693" w:rsidRDefault="00181B2D" w:rsidP="007502CC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181B2D" w:rsidRPr="0051524B">
        <w:tc>
          <w:tcPr>
            <w:tcW w:w="2608" w:type="pct"/>
          </w:tcPr>
          <w:p w:rsidR="00181B2D" w:rsidRPr="00467693" w:rsidRDefault="00181B2D" w:rsidP="007502CC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181B2D" w:rsidRPr="00E762CF" w:rsidRDefault="00181B2D" w:rsidP="007502CC">
            <w:pPr>
              <w:widowControl w:val="0"/>
              <w:shd w:val="clear" w:color="auto" w:fill="FFFFFF"/>
              <w:spacing w:line="240" w:lineRule="auto"/>
            </w:pPr>
            <w:r>
              <w:t>Кулясова Ольга Александровна</w:t>
            </w:r>
          </w:p>
        </w:tc>
      </w:tr>
    </w:tbl>
    <w:p w:rsidR="00181B2D" w:rsidRPr="00467693" w:rsidRDefault="00181B2D" w:rsidP="000610F2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181B2D" w:rsidRPr="00467693" w:rsidRDefault="00181B2D" w:rsidP="000610F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lang w:eastAsia="ru-RU"/>
        </w:rPr>
      </w:pPr>
      <w:r w:rsidRPr="00467693">
        <w:rPr>
          <w:b/>
          <w:bCs/>
          <w:lang w:eastAsia="ru-RU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6"/>
        <w:gridCol w:w="4726"/>
      </w:tblGrid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Дни недели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Часы работы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Понедельник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Вторник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BB48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Среда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BB48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Четверг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BB48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Пятница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BB488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9:00 – 17:00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 w:rsidRPr="00467693">
              <w:rPr>
                <w:lang w:eastAsia="ru-RU"/>
              </w:rPr>
              <w:t>Суббота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  <w:tr w:rsidR="00181B2D" w:rsidRPr="0051524B" w:rsidTr="00E762CF">
        <w:tc>
          <w:tcPr>
            <w:tcW w:w="473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365F91"/>
                <w:lang w:eastAsia="ru-RU"/>
              </w:rPr>
            </w:pPr>
            <w:r w:rsidRPr="00467693">
              <w:rPr>
                <w:lang w:eastAsia="ru-RU"/>
              </w:rPr>
              <w:t>Воскресенье</w:t>
            </w:r>
          </w:p>
        </w:tc>
        <w:tc>
          <w:tcPr>
            <w:tcW w:w="4726" w:type="dxa"/>
            <w:vAlign w:val="center"/>
          </w:tcPr>
          <w:p w:rsidR="00181B2D" w:rsidRPr="00467693" w:rsidRDefault="00181B2D" w:rsidP="007502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выходной</w:t>
            </w:r>
          </w:p>
        </w:tc>
      </w:tr>
    </w:tbl>
    <w:p w:rsidR="00181B2D" w:rsidRPr="00467693" w:rsidRDefault="00181B2D" w:rsidP="000610F2">
      <w:pPr>
        <w:widowControl w:val="0"/>
        <w:spacing w:line="240" w:lineRule="auto"/>
        <w:ind w:firstLine="284"/>
        <w:jc w:val="both"/>
        <w:rPr>
          <w:rFonts w:eastAsia="SimSun"/>
          <w:b/>
          <w:bCs/>
          <w:lang w:eastAsia="ru-RU"/>
        </w:rPr>
      </w:pPr>
    </w:p>
    <w:p w:rsidR="00181B2D" w:rsidRPr="00467693" w:rsidRDefault="00181B2D" w:rsidP="00E762CF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>Общая информация о</w:t>
      </w:r>
      <w:r>
        <w:rPr>
          <w:rFonts w:eastAsia="SimSun"/>
          <w:b/>
          <w:bCs/>
          <w:lang w:eastAsia="ru-RU"/>
        </w:rPr>
        <w:t>б администрации сельского поселения «Вольдино»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jc w:val="both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168093, Республика Коми, Усть-Куломский р-н, с.Вольдино, ул.Центральная, д.61а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81B2D" w:rsidRPr="006D7936" w:rsidRDefault="00181B2D" w:rsidP="00BB488B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adm.voldino@yandex.ru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(82137) 97736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факс (82137) 97730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181B2D" w:rsidRPr="006D7936" w:rsidRDefault="00181B2D" w:rsidP="00BB488B">
            <w:pPr>
              <w:widowControl w:val="0"/>
              <w:shd w:val="clear" w:color="auto" w:fill="FFFFFF"/>
              <w:spacing w:line="240" w:lineRule="auto"/>
              <w:ind w:firstLine="284"/>
            </w:pPr>
            <w:r>
              <w:rPr>
                <w:lang w:val="en-US"/>
              </w:rPr>
              <w:t>voldino.wordpress.com</w:t>
            </w:r>
          </w:p>
        </w:tc>
      </w:tr>
      <w:tr w:rsidR="00181B2D" w:rsidRPr="006E3D18" w:rsidTr="00BB488B">
        <w:tc>
          <w:tcPr>
            <w:tcW w:w="2608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181B2D" w:rsidRPr="00467693" w:rsidRDefault="00181B2D" w:rsidP="00BB488B">
            <w:pPr>
              <w:widowControl w:val="0"/>
              <w:shd w:val="clear" w:color="auto" w:fill="FFFFFF"/>
              <w:spacing w:line="240" w:lineRule="auto"/>
              <w:ind w:firstLine="284"/>
              <w:jc w:val="both"/>
            </w:pPr>
            <w:r>
              <w:t>Андриевская Ирина Александровна, глава сельского поселения «Вольдино»</w:t>
            </w:r>
          </w:p>
        </w:tc>
      </w:tr>
    </w:tbl>
    <w:p w:rsidR="00181B2D" w:rsidRPr="00467693" w:rsidRDefault="00181B2D" w:rsidP="00E762CF">
      <w:pPr>
        <w:widowControl w:val="0"/>
        <w:spacing w:line="240" w:lineRule="auto"/>
        <w:ind w:firstLine="284"/>
        <w:jc w:val="both"/>
        <w:rPr>
          <w:rFonts w:eastAsia="SimSun"/>
          <w:lang w:eastAsia="ru-RU"/>
        </w:rPr>
      </w:pPr>
    </w:p>
    <w:p w:rsidR="00181B2D" w:rsidRPr="00467693" w:rsidRDefault="00181B2D" w:rsidP="00E762CF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  <w:r w:rsidRPr="00467693">
        <w:rPr>
          <w:rFonts w:eastAsia="SimSun"/>
          <w:b/>
          <w:bCs/>
          <w:lang w:eastAsia="ru-RU"/>
        </w:rPr>
        <w:t xml:space="preserve">График работы </w:t>
      </w:r>
      <w:r>
        <w:rPr>
          <w:rFonts w:eastAsia="SimSun"/>
          <w:b/>
          <w:bCs/>
          <w:lang w:eastAsia="ru-RU"/>
        </w:rPr>
        <w:t>администрации сельского поселения «Вольдино»</w:t>
      </w:r>
    </w:p>
    <w:p w:rsidR="00181B2D" w:rsidRPr="00467693" w:rsidRDefault="00181B2D" w:rsidP="00E762CF">
      <w:pPr>
        <w:widowControl w:val="0"/>
        <w:spacing w:line="240" w:lineRule="auto"/>
        <w:ind w:firstLine="284"/>
        <w:jc w:val="both"/>
        <w:rPr>
          <w:rFonts w:eastAsia="SimSun"/>
          <w:b/>
          <w:bCs/>
          <w:i/>
          <w:iCs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Часы приема граждан</w:t>
            </w: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9:00 до 17:00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181B2D" w:rsidRDefault="00181B2D" w:rsidP="00BB488B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181B2D" w:rsidRDefault="00181B2D" w:rsidP="00BB488B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17:15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181B2D" w:rsidRDefault="00181B2D" w:rsidP="00BB488B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17:00</w:t>
            </w: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181B2D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с 8:45 до 16:15</w:t>
            </w:r>
          </w:p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13:00 – 14:00</w:t>
            </w:r>
          </w:p>
        </w:tc>
        <w:tc>
          <w:tcPr>
            <w:tcW w:w="1642" w:type="pct"/>
          </w:tcPr>
          <w:p w:rsidR="00181B2D" w:rsidRDefault="00181B2D" w:rsidP="00BB488B">
            <w:pPr>
              <w:jc w:val="center"/>
            </w:pPr>
            <w:r w:rsidRPr="00DA54E2">
              <w:rPr>
                <w:rFonts w:eastAsia="SimSun"/>
                <w:lang w:eastAsia="ru-RU"/>
              </w:rPr>
              <w:t>с 9:00 до 1</w:t>
            </w:r>
            <w:r>
              <w:rPr>
                <w:rFonts w:eastAsia="SimSun"/>
                <w:lang w:eastAsia="ru-RU"/>
              </w:rPr>
              <w:t>6</w:t>
            </w:r>
            <w:r w:rsidRPr="00DA54E2">
              <w:rPr>
                <w:rFonts w:eastAsia="SimSun"/>
                <w:lang w:eastAsia="ru-RU"/>
              </w:rPr>
              <w:t>:00</w:t>
            </w: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  <w:tr w:rsidR="00181B2D" w:rsidRPr="006E3D18" w:rsidTr="00BB488B">
        <w:tc>
          <w:tcPr>
            <w:tcW w:w="1684" w:type="pct"/>
          </w:tcPr>
          <w:p w:rsidR="00181B2D" w:rsidRPr="00467693" w:rsidRDefault="00181B2D" w:rsidP="00BB488B">
            <w:pPr>
              <w:widowControl w:val="0"/>
              <w:spacing w:line="240" w:lineRule="auto"/>
              <w:rPr>
                <w:rFonts w:eastAsia="SimSun"/>
                <w:lang w:eastAsia="ru-RU"/>
              </w:rPr>
            </w:pPr>
            <w:r w:rsidRPr="00467693">
              <w:rPr>
                <w:rFonts w:eastAsia="SimSun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  <w:r>
              <w:rPr>
                <w:rFonts w:eastAsia="SimSun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181B2D" w:rsidRPr="00467693" w:rsidRDefault="00181B2D" w:rsidP="00BB488B">
            <w:pPr>
              <w:widowControl w:val="0"/>
              <w:spacing w:line="240" w:lineRule="auto"/>
              <w:ind w:firstLine="284"/>
              <w:rPr>
                <w:rFonts w:eastAsia="SimSun"/>
                <w:lang w:eastAsia="ru-RU"/>
              </w:rPr>
            </w:pPr>
          </w:p>
        </w:tc>
      </w:tr>
    </w:tbl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Pr="00467693" w:rsidRDefault="00181B2D" w:rsidP="000610F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13AA8">
        <w:t>Приложение № 2</w:t>
      </w: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>к административному регламенту</w:t>
      </w:r>
    </w:p>
    <w:p w:rsidR="00181B2D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 xml:space="preserve">предоставления муниципальной услуги </w:t>
      </w: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в</w:t>
      </w:r>
      <w:r w:rsidRPr="00313AA8">
        <w:t>ыдач</w:t>
      </w:r>
      <w:r>
        <w:t>е</w:t>
      </w:r>
      <w:r w:rsidRPr="00313AA8">
        <w:t xml:space="preserve"> выписки из похозяйственной книги</w:t>
      </w:r>
    </w:p>
    <w:p w:rsidR="00181B2D" w:rsidRPr="00864F3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Главе 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181B2D" w:rsidRPr="003E69EA" w:rsidRDefault="00181B2D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3E69EA">
        <w:rPr>
          <w:b/>
          <w:bCs/>
          <w:sz w:val="24"/>
          <w:szCs w:val="24"/>
        </w:rPr>
        <w:t xml:space="preserve">ЗАЯВЛЕНИЕ </w:t>
      </w: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</w:rPr>
      </w:pP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E69EA">
        <w:rPr>
          <w:sz w:val="24"/>
          <w:szCs w:val="24"/>
        </w:rPr>
        <w:t>Прошу выдать выписку из похозяйственной книги о:</w:t>
      </w:r>
      <w:r>
        <w:rPr>
          <w:sz w:val="24"/>
          <w:szCs w:val="24"/>
        </w:rPr>
        <w:t xml:space="preserve"> </w:t>
      </w:r>
      <w:r w:rsidRPr="003E69EA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  <w:r w:rsidRPr="003E69EA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3E69E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___________________________________</w:t>
      </w:r>
      <w:r w:rsidRPr="003E69EA">
        <w:rPr>
          <w:sz w:val="24"/>
          <w:szCs w:val="24"/>
        </w:rPr>
        <w:t>_________________________________________</w:t>
      </w: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E69EA">
        <w:rPr>
          <w:sz w:val="24"/>
          <w:szCs w:val="24"/>
        </w:rPr>
        <w:t>Данные о заявителе:</w:t>
      </w: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E69EA">
        <w:rPr>
          <w:sz w:val="24"/>
          <w:szCs w:val="24"/>
        </w:rPr>
        <w:t>1. Адрес регистрации по месту жительства (для физических лиц): ______________________________________________________________________</w:t>
      </w:r>
      <w:r>
        <w:rPr>
          <w:sz w:val="24"/>
          <w:szCs w:val="24"/>
        </w:rPr>
        <w:t>_____</w:t>
      </w:r>
      <w:r w:rsidRPr="003E69EA">
        <w:rPr>
          <w:sz w:val="24"/>
          <w:szCs w:val="24"/>
        </w:rPr>
        <w:t>_</w:t>
      </w:r>
    </w:p>
    <w:p w:rsidR="00181B2D" w:rsidRPr="003E69EA" w:rsidRDefault="00181B2D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3E69EA">
        <w:rPr>
          <w:sz w:val="24"/>
          <w:szCs w:val="24"/>
        </w:rPr>
        <w:t>2. Почтовые реквизиты: ____________________________________________</w:t>
      </w:r>
      <w:r>
        <w:rPr>
          <w:sz w:val="24"/>
          <w:szCs w:val="24"/>
        </w:rPr>
        <w:t>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4. Контактные телефоны: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181B2D" w:rsidRPr="003E69EA" w:rsidRDefault="00181B2D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EA">
        <w:rPr>
          <w:rFonts w:ascii="Times New Roman" w:hAnsi="Times New Roman" w:cs="Times New Roman"/>
          <w:b/>
          <w:bCs/>
          <w:sz w:val="24"/>
          <w:szCs w:val="24"/>
        </w:rPr>
        <w:t xml:space="preserve">Способ направления результата/ответа 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 через МФЦ)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E69EA">
        <w:rPr>
          <w:rFonts w:ascii="Times New Roman" w:hAnsi="Times New Roman" w:cs="Times New Roman"/>
          <w:sz w:val="24"/>
          <w:szCs w:val="24"/>
        </w:rPr>
        <w:t>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серия __________   № ____________    Дата выдачи ____________________ Выдан________________________________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1B2D" w:rsidRPr="003E69EA" w:rsidRDefault="00181B2D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81B2D" w:rsidRPr="003E69EA" w:rsidRDefault="00181B2D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69E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181B2D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</w:rPr>
      </w:pPr>
      <w:r w:rsidRPr="003E69EA">
        <w:rPr>
          <w:sz w:val="24"/>
          <w:szCs w:val="24"/>
        </w:rPr>
        <w:t>(дата)                   (подпись заявителя)</w:t>
      </w: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  <w:r w:rsidRPr="00313AA8">
        <w:t>Приложение № 3</w:t>
      </w: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>к административному регламенту</w:t>
      </w:r>
    </w:p>
    <w:p w:rsidR="00181B2D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313AA8">
        <w:t xml:space="preserve">предоставления муниципальной услуги </w:t>
      </w:r>
    </w:p>
    <w:p w:rsidR="00181B2D" w:rsidRPr="00313AA8" w:rsidRDefault="00181B2D" w:rsidP="00E762CF">
      <w:pPr>
        <w:autoSpaceDE w:val="0"/>
        <w:autoSpaceDN w:val="0"/>
        <w:adjustRightInd w:val="0"/>
        <w:spacing w:line="240" w:lineRule="auto"/>
        <w:ind w:firstLine="709"/>
        <w:jc w:val="right"/>
      </w:pPr>
      <w:r>
        <w:t>по выдаче</w:t>
      </w:r>
      <w:r w:rsidRPr="00313AA8">
        <w:t xml:space="preserve"> в</w:t>
      </w:r>
      <w:r>
        <w:t>ыписки из похозяйственной книги</w:t>
      </w:r>
    </w:p>
    <w:p w:rsidR="00181B2D" w:rsidRPr="00313AA8" w:rsidRDefault="00181B2D" w:rsidP="00313AA8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181B2D" w:rsidRPr="00313AA8" w:rsidRDefault="00181B2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181B2D" w:rsidRPr="00864F3A" w:rsidRDefault="00181B2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181B2D" w:rsidRDefault="00181B2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81B2D" w:rsidRPr="00864F3A" w:rsidRDefault="00181B2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81B2D" w:rsidRPr="00864F3A" w:rsidRDefault="00181B2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81B2D" w:rsidRPr="003E69EA" w:rsidRDefault="00181B2D" w:rsidP="00390EC5">
      <w:pPr>
        <w:pStyle w:val="a"/>
        <w:tabs>
          <w:tab w:val="left" w:pos="1500"/>
        </w:tabs>
        <w:spacing w:before="0" w:after="0" w:line="276" w:lineRule="auto"/>
        <w:ind w:right="0"/>
        <w:rPr>
          <w:i/>
          <w:iCs/>
          <w:sz w:val="26"/>
          <w:szCs w:val="26"/>
        </w:rPr>
      </w:pPr>
      <w:r>
        <w:rPr>
          <w:noProof/>
        </w:rPr>
        <w:pict>
          <v:shape id="_x0000_s1026" type="#_x0000_t75" style="position:absolute;left:0;text-align:left;margin-left:-9.25pt;margin-top:.85pt;width:433.4pt;height:573.15pt;z-index:251658240" wrapcoords="-37 0 -37 21572 21600 21572 21600 0 -37 0">
            <v:imagedata r:id="rId12" o:title=""/>
            <w10:wrap type="tight"/>
          </v:shape>
          <o:OLEObject Type="Embed" ProgID="Msxml2.SAXXMLReader.5.0" ShapeID="_x0000_s1026" DrawAspect="Content" ObjectID="_1493127162" r:id="rId13"/>
        </w:pict>
      </w:r>
    </w:p>
    <w:sectPr w:rsidR="00181B2D" w:rsidRPr="003E69EA" w:rsidSect="000610F2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95E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B2D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B72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AD6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693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24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3CE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9EC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936"/>
    <w:rsid w:val="006D7E14"/>
    <w:rsid w:val="006E0094"/>
    <w:rsid w:val="006E0431"/>
    <w:rsid w:val="006E15F7"/>
    <w:rsid w:val="006E3858"/>
    <w:rsid w:val="006E3D1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315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4D66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6C99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3F1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5AA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D59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275"/>
    <w:rsid w:val="00BB33C3"/>
    <w:rsid w:val="00BB4656"/>
    <w:rsid w:val="00BB476C"/>
    <w:rsid w:val="00BB488B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4E2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395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2CF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3231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510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">
    <w:name w:val="А.Заголовок"/>
    <w:basedOn w:val="Normal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TableGrid">
    <w:name w:val="Table Grid"/>
    <w:basedOn w:val="TableNormal"/>
    <w:uiPriority w:val="99"/>
    <w:rsid w:val="00C3633D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C3633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36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6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633D"/>
    <w:rPr>
      <w:b/>
      <w:bCs/>
    </w:rPr>
  </w:style>
  <w:style w:type="paragraph" w:styleId="Revision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6"/>
      <w:szCs w:val="26"/>
      <w:lang w:eastAsia="ru-RU"/>
    </w:rPr>
  </w:style>
  <w:style w:type="paragraph" w:customStyle="1" w:styleId="western">
    <w:name w:val="western"/>
    <w:basedOn w:val="Normal"/>
    <w:uiPriority w:val="99"/>
    <w:rsid w:val="00EC3D91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Title">
    <w:name w:val="Title"/>
    <w:aliases w:val="Название Знак"/>
    <w:basedOn w:val="Normal"/>
    <w:link w:val="TitleChar"/>
    <w:uiPriority w:val="99"/>
    <w:qFormat/>
    <w:locked/>
    <w:rsid w:val="00832315"/>
    <w:pPr>
      <w:spacing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aliases w:val="Название Знак Char"/>
    <w:basedOn w:val="DefaultParagraphFont"/>
    <w:link w:val="Title"/>
    <w:uiPriority w:val="99"/>
    <w:locked/>
    <w:rsid w:val="00832315"/>
    <w:rPr>
      <w:b/>
      <w:b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8323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2315"/>
    <w:rPr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1E67706BBB8C9F00537202C823BC34BA0F7044C308FED950A3648DB1F6C9180F7E2B5A89743966G5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91A8448B164FF13AEE0A58A9040A0660AA53029CE2EACE84A378F75CDADEA8F8CAB849275427AlDV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29</Pages>
  <Words>9009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Света</cp:lastModifiedBy>
  <cp:revision>4</cp:revision>
  <dcterms:created xsi:type="dcterms:W3CDTF">2014-01-23T05:52:00Z</dcterms:created>
  <dcterms:modified xsi:type="dcterms:W3CDTF">2015-05-14T13:46:00Z</dcterms:modified>
</cp:coreProperties>
</file>